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There are 3 sections in this assignment. Pick one activity from each of the three sections.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</w:t>
      </w:r>
      <w:r w:rsidR="004037E2">
        <w:rPr>
          <w:rFonts w:ascii="Segoe UI" w:hAnsi="Segoe UI" w:cs="Segoe UI"/>
          <w:b/>
          <w:sz w:val="28"/>
          <w:szCs w:val="28"/>
        </w:rPr>
        <w:t>: Use Your Resource</w:t>
      </w:r>
      <w:r w:rsidR="001C0CB4">
        <w:rPr>
          <w:rFonts w:ascii="Segoe UI" w:hAnsi="Segoe UI" w:cs="Segoe UI"/>
          <w:b/>
          <w:sz w:val="28"/>
          <w:szCs w:val="28"/>
        </w:rPr>
        <w:t>s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A919DB" w:rsidRPr="007F4EED" w:rsidRDefault="00D16B59" w:rsidP="00A919DB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Review your resource packet </w:t>
      </w:r>
      <w:r w:rsidR="00A919DB" w:rsidRPr="007F4EED">
        <w:rPr>
          <w:rFonts w:ascii="Segoe UI" w:hAnsi="Segoe UI" w:cs="Segoe UI"/>
          <w:sz w:val="28"/>
          <w:szCs w:val="28"/>
        </w:rPr>
        <w:t>and sele</w:t>
      </w:r>
      <w:r w:rsidR="004037E2">
        <w:rPr>
          <w:rFonts w:ascii="Segoe UI" w:hAnsi="Segoe UI" w:cs="Segoe UI"/>
          <w:sz w:val="28"/>
          <w:szCs w:val="28"/>
        </w:rPr>
        <w:t>ct one of the resources</w:t>
      </w:r>
      <w:r w:rsidR="00BA3024">
        <w:rPr>
          <w:rFonts w:ascii="Segoe UI" w:hAnsi="Segoe UI" w:cs="Segoe UI"/>
          <w:sz w:val="28"/>
          <w:szCs w:val="28"/>
        </w:rPr>
        <w:t xml:space="preserve"> of interest to you</w:t>
      </w:r>
      <w:r w:rsidR="00A919DB" w:rsidRPr="007F4EED">
        <w:rPr>
          <w:rFonts w:ascii="Segoe UI" w:hAnsi="Segoe UI" w:cs="Segoe UI"/>
          <w:sz w:val="28"/>
          <w:szCs w:val="28"/>
        </w:rPr>
        <w:t xml:space="preserve">. Answer the Section 1 questions about the resource on the Community Involvement </w:t>
      </w:r>
      <w:r w:rsidR="004037E2">
        <w:rPr>
          <w:rFonts w:ascii="Segoe UI" w:hAnsi="Segoe UI" w:cs="Segoe UI"/>
          <w:sz w:val="28"/>
          <w:szCs w:val="28"/>
        </w:rPr>
        <w:t>Hand-in Sheet</w:t>
      </w:r>
      <w:r w:rsidR="00BA3024">
        <w:rPr>
          <w:rFonts w:ascii="Segoe UI" w:hAnsi="Segoe UI" w:cs="Segoe UI"/>
          <w:sz w:val="28"/>
          <w:szCs w:val="28"/>
        </w:rPr>
        <w:t xml:space="preserve">. 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  <w:r w:rsidR="001C0CB4">
        <w:rPr>
          <w:rFonts w:ascii="Segoe UI" w:hAnsi="Segoe UI" w:cs="Segoe UI"/>
          <w:b/>
          <w:sz w:val="28"/>
          <w:szCs w:val="28"/>
        </w:rPr>
        <w:t>: Explore the Community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BA3024" w:rsidRDefault="00D16B59" w:rsidP="00A919DB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There are many </w:t>
      </w:r>
      <w:r w:rsidR="003063F1">
        <w:rPr>
          <w:rFonts w:ascii="Segoe UI" w:hAnsi="Segoe UI" w:cs="Segoe UI"/>
          <w:sz w:val="28"/>
          <w:szCs w:val="28"/>
        </w:rPr>
        <w:t xml:space="preserve">events in the community that are relevant to disability advocacy. </w:t>
      </w:r>
      <w:r w:rsidR="00670A69">
        <w:rPr>
          <w:rFonts w:ascii="Segoe UI" w:hAnsi="Segoe UI" w:cs="Segoe UI"/>
          <w:sz w:val="28"/>
          <w:szCs w:val="28"/>
        </w:rPr>
        <w:t>Choose</w:t>
      </w:r>
      <w:r w:rsidRPr="007F4EED">
        <w:rPr>
          <w:rFonts w:ascii="Segoe UI" w:hAnsi="Segoe UI" w:cs="Segoe UI"/>
          <w:sz w:val="28"/>
          <w:szCs w:val="28"/>
        </w:rPr>
        <w:t xml:space="preserve"> </w:t>
      </w:r>
      <w:r w:rsidR="0076498C">
        <w:rPr>
          <w:rFonts w:ascii="Segoe UI" w:hAnsi="Segoe UI" w:cs="Segoe UI"/>
          <w:sz w:val="28"/>
          <w:szCs w:val="28"/>
        </w:rPr>
        <w:t>one</w:t>
      </w:r>
      <w:r w:rsidR="003063F1">
        <w:rPr>
          <w:rFonts w:ascii="Segoe UI" w:hAnsi="Segoe UI" w:cs="Segoe UI"/>
          <w:sz w:val="28"/>
          <w:szCs w:val="28"/>
        </w:rPr>
        <w:t xml:space="preserve"> </w:t>
      </w:r>
      <w:r w:rsidRPr="007F4EED">
        <w:rPr>
          <w:rFonts w:ascii="Segoe UI" w:hAnsi="Segoe UI" w:cs="Segoe UI"/>
          <w:sz w:val="28"/>
          <w:szCs w:val="28"/>
        </w:rPr>
        <w:t xml:space="preserve">(or more!) </w:t>
      </w:r>
      <w:r w:rsidR="00881272">
        <w:rPr>
          <w:rFonts w:ascii="Segoe UI" w:hAnsi="Segoe UI" w:cs="Segoe UI"/>
          <w:sz w:val="28"/>
          <w:szCs w:val="28"/>
        </w:rPr>
        <w:t>events</w:t>
      </w:r>
      <w:r w:rsidR="00097A1A">
        <w:rPr>
          <w:rFonts w:ascii="Segoe UI" w:hAnsi="Segoe UI" w:cs="Segoe UI"/>
          <w:sz w:val="28"/>
          <w:szCs w:val="28"/>
        </w:rPr>
        <w:t xml:space="preserve"> to attend from the event section of the packet</w:t>
      </w:r>
      <w:r w:rsidR="00670A69">
        <w:rPr>
          <w:rFonts w:ascii="Segoe UI" w:hAnsi="Segoe UI" w:cs="Segoe UI"/>
          <w:sz w:val="28"/>
          <w:szCs w:val="28"/>
        </w:rPr>
        <w:t xml:space="preserve"> or from below and answer the </w:t>
      </w:r>
      <w:r w:rsidR="00A919DB" w:rsidRPr="007F4EED">
        <w:rPr>
          <w:rFonts w:ascii="Segoe UI" w:hAnsi="Segoe UI" w:cs="Segoe UI"/>
          <w:sz w:val="28"/>
          <w:szCs w:val="28"/>
        </w:rPr>
        <w:t xml:space="preserve">Section 2 questions </w:t>
      </w:r>
      <w:r w:rsidR="00A27FE8" w:rsidRPr="007F4EED">
        <w:rPr>
          <w:rFonts w:ascii="Segoe UI" w:hAnsi="Segoe UI" w:cs="Segoe UI"/>
          <w:sz w:val="28"/>
          <w:szCs w:val="28"/>
        </w:rPr>
        <w:t xml:space="preserve">about </w:t>
      </w:r>
      <w:r w:rsidR="00A919DB" w:rsidRPr="007F4EED">
        <w:rPr>
          <w:rFonts w:ascii="Segoe UI" w:hAnsi="Segoe UI" w:cs="Segoe UI"/>
          <w:sz w:val="28"/>
          <w:szCs w:val="28"/>
        </w:rPr>
        <w:t xml:space="preserve">it on the Community Involvement </w:t>
      </w:r>
      <w:r w:rsidR="00BA3024">
        <w:rPr>
          <w:rFonts w:ascii="Segoe UI" w:hAnsi="Segoe UI" w:cs="Segoe UI"/>
          <w:sz w:val="28"/>
          <w:szCs w:val="28"/>
        </w:rPr>
        <w:t>Hand-in Sheet.</w:t>
      </w:r>
      <w:r w:rsidR="00670A69">
        <w:rPr>
          <w:rFonts w:ascii="Segoe UI" w:hAnsi="Segoe UI" w:cs="Segoe UI"/>
          <w:sz w:val="28"/>
          <w:szCs w:val="28"/>
        </w:rPr>
        <w:t xml:space="preserve"> </w:t>
      </w:r>
    </w:p>
    <w:p w:rsidR="005A7233" w:rsidRPr="00FF47C1" w:rsidRDefault="005A7233" w:rsidP="00FF47C1">
      <w:pPr>
        <w:pStyle w:val="Body"/>
        <w:numPr>
          <w:ilvl w:val="0"/>
          <w:numId w:val="21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Listen to se</w:t>
      </w:r>
      <w:r w:rsidR="00FF47C1">
        <w:rPr>
          <w:rFonts w:ascii="Segoe UI" w:hAnsi="Segoe UI" w:cs="Segoe UI"/>
          <w:sz w:val="28"/>
          <w:szCs w:val="28"/>
        </w:rPr>
        <w:t xml:space="preserve">lf-advocates tell their stories </w:t>
      </w:r>
      <w:hyperlink r:id="rId8" w:history="1">
        <w:r w:rsidR="00FF47C1" w:rsidRPr="00FD6316">
          <w:rPr>
            <w:rStyle w:val="Hyperlink"/>
            <w:rFonts w:ascii="Segoe UI" w:hAnsi="Segoe UI" w:cs="Segoe UI"/>
            <w:sz w:val="28"/>
            <w:szCs w:val="28"/>
          </w:rPr>
          <w:t>www.selfadvocacyonline.org/stories/</w:t>
        </w:r>
      </w:hyperlink>
    </w:p>
    <w:p w:rsidR="00FF47C1" w:rsidRPr="005A7233" w:rsidRDefault="00FF47C1" w:rsidP="00FF47C1">
      <w:pPr>
        <w:pStyle w:val="Body"/>
        <w:ind w:left="720"/>
        <w:rPr>
          <w:rFonts w:ascii="Segoe UI" w:hAnsi="Segoe UI" w:cs="Segoe UI"/>
          <w:b/>
          <w:sz w:val="28"/>
          <w:szCs w:val="28"/>
        </w:rPr>
      </w:pPr>
    </w:p>
    <w:p w:rsidR="005A7233" w:rsidRPr="005A7233" w:rsidRDefault="005A7233" w:rsidP="005A7233">
      <w:pPr>
        <w:pStyle w:val="Body"/>
        <w:numPr>
          <w:ilvl w:val="0"/>
          <w:numId w:val="21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Find your local Advisory Neighborhood Commission (ANC) and attend a meeting. </w:t>
      </w:r>
    </w:p>
    <w:p w:rsidR="005A7233" w:rsidRDefault="005A7233" w:rsidP="005A7233">
      <w:pPr>
        <w:pStyle w:val="Body"/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ANCs</w:t>
      </w:r>
      <w:r w:rsidRPr="005A7233">
        <w:rPr>
          <w:rFonts w:ascii="Segoe UI" w:hAnsi="Segoe UI" w:cs="Segoe UI"/>
          <w:sz w:val="28"/>
          <w:szCs w:val="28"/>
        </w:rPr>
        <w:t xml:space="preserve"> consider a wide range of policies and programs affecting their neighborhoods, including traffic, parking, recreation, street improvements, liquor licenses, zoning, economic development, police protection, sanitation and trash collection, an</w:t>
      </w:r>
      <w:r>
        <w:rPr>
          <w:rFonts w:ascii="Segoe UI" w:hAnsi="Segoe UI" w:cs="Segoe UI"/>
          <w:sz w:val="28"/>
          <w:szCs w:val="28"/>
        </w:rPr>
        <w:t>d DC’s annual budget. ANCs present their positions on issues to DC agencies, the mayor</w:t>
      </w:r>
      <w:r w:rsidRPr="005A7233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>and City C</w:t>
      </w:r>
      <w:r w:rsidRPr="005A7233">
        <w:rPr>
          <w:rFonts w:ascii="Segoe UI" w:hAnsi="Segoe UI" w:cs="Segoe UI"/>
          <w:sz w:val="28"/>
          <w:szCs w:val="28"/>
        </w:rPr>
        <w:t xml:space="preserve">ouncil. </w:t>
      </w:r>
      <w:hyperlink r:id="rId9" w:history="1">
        <w:r w:rsidRPr="00FD6316">
          <w:rPr>
            <w:rStyle w:val="Hyperlink"/>
            <w:rFonts w:ascii="Segoe UI" w:hAnsi="Segoe UI" w:cs="Segoe UI"/>
            <w:sz w:val="28"/>
            <w:szCs w:val="28"/>
          </w:rPr>
          <w:t>http://anc.dc.gov/</w:t>
        </w:r>
      </w:hyperlink>
      <w:r>
        <w:rPr>
          <w:rFonts w:ascii="Segoe UI" w:hAnsi="Segoe UI" w:cs="Segoe UI"/>
          <w:sz w:val="28"/>
          <w:szCs w:val="28"/>
        </w:rPr>
        <w:t xml:space="preserve"> </w:t>
      </w:r>
    </w:p>
    <w:p w:rsidR="00FF47C1" w:rsidRDefault="00FF47C1" w:rsidP="005A7233">
      <w:pPr>
        <w:pStyle w:val="Body"/>
        <w:ind w:left="720"/>
        <w:rPr>
          <w:rFonts w:ascii="Segoe UI" w:hAnsi="Segoe UI" w:cs="Segoe UI"/>
          <w:sz w:val="28"/>
          <w:szCs w:val="28"/>
        </w:rPr>
      </w:pPr>
    </w:p>
    <w:p w:rsidR="005A7233" w:rsidRDefault="005A7233" w:rsidP="00FF47C1">
      <w:pPr>
        <w:pStyle w:val="Body"/>
        <w:numPr>
          <w:ilvl w:val="0"/>
          <w:numId w:val="2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Attend a meeting of the State Board of Education (SBOE) or watch online. SBOE m</w:t>
      </w:r>
      <w:r w:rsidRPr="005A7233">
        <w:rPr>
          <w:rFonts w:ascii="Segoe UI" w:hAnsi="Segoe UI" w:cs="Segoe UI"/>
          <w:sz w:val="28"/>
          <w:szCs w:val="28"/>
        </w:rPr>
        <w:t>eets twice a month. Working sessions are held on the first Wednesday of the month 4:30</w:t>
      </w:r>
      <w:r>
        <w:rPr>
          <w:rFonts w:ascii="Segoe UI" w:hAnsi="Segoe UI" w:cs="Segoe UI"/>
          <w:sz w:val="28"/>
          <w:szCs w:val="28"/>
        </w:rPr>
        <w:t>-</w:t>
      </w:r>
      <w:r w:rsidRPr="005A7233">
        <w:rPr>
          <w:rFonts w:ascii="Segoe UI" w:hAnsi="Segoe UI" w:cs="Segoe UI"/>
          <w:sz w:val="28"/>
          <w:szCs w:val="28"/>
        </w:rPr>
        <w:t>6:00pm and public meetings are held on the third Wednesday of every month, at 5:30pm.  Working sessions are open to the public for observation only; you c</w:t>
      </w:r>
      <w:r w:rsidR="00DF5436">
        <w:rPr>
          <w:rFonts w:ascii="Segoe UI" w:hAnsi="Segoe UI" w:cs="Segoe UI"/>
          <w:sz w:val="28"/>
          <w:szCs w:val="28"/>
        </w:rPr>
        <w:t xml:space="preserve">an testify at public meetings. </w:t>
      </w:r>
      <w:r w:rsidRPr="005A7233">
        <w:rPr>
          <w:rFonts w:ascii="Segoe UI" w:hAnsi="Segoe UI" w:cs="Segoe UI"/>
          <w:sz w:val="28"/>
          <w:szCs w:val="28"/>
        </w:rPr>
        <w:t xml:space="preserve">Those who wish to comment at a public meeting are asked to notify </w:t>
      </w:r>
      <w:r w:rsidR="00DF5436">
        <w:rPr>
          <w:rFonts w:ascii="Segoe UI" w:hAnsi="Segoe UI" w:cs="Segoe UI"/>
          <w:sz w:val="28"/>
          <w:szCs w:val="28"/>
        </w:rPr>
        <w:t>SBOE</w:t>
      </w:r>
      <w:r w:rsidRPr="005A7233">
        <w:rPr>
          <w:rFonts w:ascii="Segoe UI" w:hAnsi="Segoe UI" w:cs="Segoe UI"/>
          <w:sz w:val="28"/>
          <w:szCs w:val="28"/>
        </w:rPr>
        <w:t xml:space="preserve"> staff i</w:t>
      </w:r>
      <w:r w:rsidR="00DF5436">
        <w:rPr>
          <w:rFonts w:ascii="Segoe UI" w:hAnsi="Segoe UI" w:cs="Segoe UI"/>
          <w:sz w:val="28"/>
          <w:szCs w:val="28"/>
        </w:rPr>
        <w:t>n advance by phone at 202.741.</w:t>
      </w:r>
      <w:r w:rsidRPr="005A7233">
        <w:rPr>
          <w:rFonts w:ascii="Segoe UI" w:hAnsi="Segoe UI" w:cs="Segoe UI"/>
          <w:sz w:val="28"/>
          <w:szCs w:val="28"/>
        </w:rPr>
        <w:t xml:space="preserve">0888 or by email at </w:t>
      </w:r>
      <w:hyperlink r:id="rId10" w:history="1">
        <w:r w:rsidR="00DF5436" w:rsidRPr="00FD6316">
          <w:rPr>
            <w:rStyle w:val="Hyperlink"/>
            <w:rFonts w:ascii="Segoe UI" w:hAnsi="Segoe UI" w:cs="Segoe UI"/>
            <w:sz w:val="28"/>
            <w:szCs w:val="28"/>
          </w:rPr>
          <w:t>sboe@dc.gov</w:t>
        </w:r>
      </w:hyperlink>
      <w:r w:rsidRPr="005A7233">
        <w:rPr>
          <w:rFonts w:ascii="Segoe UI" w:hAnsi="Segoe UI" w:cs="Segoe UI"/>
          <w:sz w:val="28"/>
          <w:szCs w:val="28"/>
        </w:rPr>
        <w:t>.</w:t>
      </w:r>
      <w:r w:rsidR="00DF5436">
        <w:rPr>
          <w:rFonts w:ascii="Segoe UI" w:hAnsi="Segoe UI" w:cs="Segoe UI"/>
          <w:sz w:val="28"/>
          <w:szCs w:val="28"/>
        </w:rPr>
        <w:t xml:space="preserve"> </w:t>
      </w:r>
      <w:r w:rsidRPr="00FF47C1">
        <w:rPr>
          <w:rFonts w:ascii="Segoe UI" w:hAnsi="Segoe UI" w:cs="Segoe UI"/>
          <w:sz w:val="28"/>
          <w:szCs w:val="28"/>
        </w:rPr>
        <w:t xml:space="preserve">Public meetings air live on District Knowledge Network (DKN) Comcast Channel 99, RCN Channel 18, and Fios Channel 12. Webcasts of </w:t>
      </w:r>
      <w:r w:rsidRPr="00FF47C1">
        <w:rPr>
          <w:rFonts w:ascii="Segoe UI" w:hAnsi="Segoe UI" w:cs="Segoe UI"/>
          <w:sz w:val="28"/>
          <w:szCs w:val="28"/>
        </w:rPr>
        <w:lastRenderedPageBreak/>
        <w:t>public meetings should be posted within 10 days of each public meeting.</w:t>
      </w:r>
      <w:r w:rsidR="00FF47C1">
        <w:rPr>
          <w:rFonts w:ascii="Segoe UI" w:hAnsi="Segoe UI" w:cs="Segoe UI"/>
          <w:sz w:val="28"/>
          <w:szCs w:val="28"/>
        </w:rPr>
        <w:t xml:space="preserve"> </w:t>
      </w:r>
      <w:hyperlink r:id="rId11" w:history="1">
        <w:r w:rsidR="00FF47C1" w:rsidRPr="00FD6316">
          <w:rPr>
            <w:rStyle w:val="Hyperlink"/>
            <w:rFonts w:ascii="Segoe UI" w:hAnsi="Segoe UI" w:cs="Segoe UI"/>
            <w:sz w:val="28"/>
            <w:szCs w:val="28"/>
          </w:rPr>
          <w:t>http://sboe.dc.gov/PAGE/SBOE-MEETING-INFORMATION</w:t>
        </w:r>
      </w:hyperlink>
      <w:r w:rsidR="00FF47C1">
        <w:rPr>
          <w:rFonts w:ascii="Segoe UI" w:hAnsi="Segoe UI" w:cs="Segoe UI"/>
          <w:sz w:val="28"/>
          <w:szCs w:val="28"/>
        </w:rPr>
        <w:t xml:space="preserve"> </w:t>
      </w:r>
    </w:p>
    <w:p w:rsidR="00FF47C1" w:rsidRDefault="00FF47C1" w:rsidP="00FF47C1">
      <w:pPr>
        <w:pStyle w:val="Body"/>
        <w:rPr>
          <w:rFonts w:ascii="Segoe UI" w:hAnsi="Segoe UI" w:cs="Segoe UI"/>
          <w:sz w:val="28"/>
          <w:szCs w:val="28"/>
        </w:rPr>
      </w:pPr>
    </w:p>
    <w:p w:rsidR="00FF47C1" w:rsidRDefault="00FF47C1" w:rsidP="00D12358">
      <w:pPr>
        <w:pStyle w:val="Body"/>
        <w:numPr>
          <w:ilvl w:val="0"/>
          <w:numId w:val="2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DC Public Charter Schools board meetings and public hearings: check the calendar </w:t>
      </w:r>
      <w:r w:rsidR="00D12358">
        <w:rPr>
          <w:rFonts w:ascii="Segoe UI" w:hAnsi="Segoe UI" w:cs="Segoe UI"/>
          <w:sz w:val="28"/>
          <w:szCs w:val="28"/>
        </w:rPr>
        <w:t xml:space="preserve">and attend, testify if possible </w:t>
      </w:r>
      <w:hyperlink r:id="rId12" w:history="1">
        <w:r w:rsidR="00D12358" w:rsidRPr="00FD6316">
          <w:rPr>
            <w:rStyle w:val="Hyperlink"/>
            <w:rFonts w:ascii="Segoe UI" w:hAnsi="Segoe UI" w:cs="Segoe UI"/>
            <w:sz w:val="28"/>
            <w:szCs w:val="28"/>
          </w:rPr>
          <w:t>http://www.dcpcsb.org/factsheet/board-meetings-and-public-hearings</w:t>
        </w:r>
      </w:hyperlink>
      <w:r w:rsidR="00D12358">
        <w:rPr>
          <w:rFonts w:ascii="Segoe UI" w:hAnsi="Segoe UI" w:cs="Segoe UI"/>
          <w:sz w:val="28"/>
          <w:szCs w:val="28"/>
        </w:rPr>
        <w:t xml:space="preserve"> </w:t>
      </w:r>
    </w:p>
    <w:p w:rsidR="00D12358" w:rsidRDefault="00D12358" w:rsidP="00D12358">
      <w:pPr>
        <w:pStyle w:val="Body"/>
        <w:rPr>
          <w:rFonts w:ascii="Segoe UI" w:hAnsi="Segoe UI" w:cs="Segoe UI"/>
          <w:sz w:val="28"/>
          <w:szCs w:val="28"/>
        </w:rPr>
      </w:pPr>
    </w:p>
    <w:p w:rsidR="00FF47C1" w:rsidRPr="00FF47C1" w:rsidRDefault="00D12358" w:rsidP="00FF47C1">
      <w:pPr>
        <w:pStyle w:val="Body"/>
        <w:numPr>
          <w:ilvl w:val="0"/>
          <w:numId w:val="2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Other events from the event section of your resource packet</w:t>
      </w:r>
    </w:p>
    <w:p w:rsidR="00D676B2" w:rsidRPr="005A7233" w:rsidRDefault="00D676B2" w:rsidP="00D676B2">
      <w:pPr>
        <w:pStyle w:val="Body"/>
        <w:rPr>
          <w:rFonts w:ascii="Segoe UI" w:hAnsi="Segoe UI" w:cs="Segoe UI"/>
          <w:sz w:val="28"/>
          <w:szCs w:val="28"/>
        </w:rPr>
      </w:pPr>
    </w:p>
    <w:p w:rsidR="001C0CB4" w:rsidRDefault="001C0CB4" w:rsidP="00982894">
      <w:pPr>
        <w:rPr>
          <w:rFonts w:ascii="Segoe UI" w:hAnsi="Segoe UI" w:cs="Segoe UI"/>
          <w:b/>
          <w:sz w:val="28"/>
          <w:szCs w:val="28"/>
        </w:rPr>
      </w:pPr>
      <w:r w:rsidRPr="001C0CB4">
        <w:rPr>
          <w:rFonts w:ascii="Segoe UI" w:hAnsi="Segoe UI" w:cs="Segoe UI"/>
          <w:b/>
          <w:sz w:val="28"/>
          <w:szCs w:val="28"/>
        </w:rPr>
        <w:t>Section 3: Prepare for What’s Ahead</w:t>
      </w:r>
    </w:p>
    <w:p w:rsidR="001C0CB4" w:rsidRDefault="001C0CB4" w:rsidP="00982894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Next month’s topic is on </w:t>
      </w:r>
      <w:r w:rsidR="00670A69">
        <w:rPr>
          <w:rFonts w:ascii="Segoe UI" w:hAnsi="Segoe UI" w:cs="Segoe UI"/>
          <w:i/>
          <w:sz w:val="28"/>
          <w:szCs w:val="28"/>
        </w:rPr>
        <w:t>Inclusive Education</w:t>
      </w:r>
      <w:r>
        <w:rPr>
          <w:rFonts w:ascii="Segoe UI" w:hAnsi="Segoe UI" w:cs="Segoe UI"/>
          <w:sz w:val="28"/>
          <w:szCs w:val="28"/>
        </w:rPr>
        <w:t xml:space="preserve">. </w:t>
      </w:r>
      <w:r w:rsidR="00670A69">
        <w:rPr>
          <w:rFonts w:ascii="Segoe UI" w:hAnsi="Segoe UI" w:cs="Segoe UI"/>
          <w:sz w:val="28"/>
          <w:szCs w:val="28"/>
        </w:rPr>
        <w:t>C</w:t>
      </w:r>
      <w:r w:rsidR="00EE2D0B">
        <w:rPr>
          <w:rFonts w:ascii="Segoe UI" w:hAnsi="Segoe UI" w:cs="Segoe UI"/>
          <w:sz w:val="28"/>
          <w:szCs w:val="28"/>
        </w:rPr>
        <w:t>hoose a</w:t>
      </w:r>
      <w:r w:rsidR="00670A69">
        <w:rPr>
          <w:rFonts w:ascii="Segoe UI" w:hAnsi="Segoe UI" w:cs="Segoe UI"/>
          <w:sz w:val="28"/>
          <w:szCs w:val="28"/>
        </w:rPr>
        <w:t xml:space="preserve"> letter</w:t>
      </w:r>
      <w:r>
        <w:rPr>
          <w:rFonts w:ascii="Segoe UI" w:hAnsi="Segoe UI" w:cs="Segoe UI"/>
          <w:sz w:val="28"/>
          <w:szCs w:val="28"/>
        </w:rPr>
        <w:t xml:space="preserve"> below to learn more about in preparation for next month</w:t>
      </w:r>
      <w:r w:rsidR="00EE2D0B">
        <w:rPr>
          <w:rFonts w:ascii="Segoe UI" w:hAnsi="Segoe UI" w:cs="Segoe UI"/>
          <w:sz w:val="28"/>
          <w:szCs w:val="28"/>
        </w:rPr>
        <w:t>. A</w:t>
      </w:r>
      <w:r w:rsidR="002D6466" w:rsidRPr="007F4EED">
        <w:rPr>
          <w:rFonts w:ascii="Segoe UI" w:hAnsi="Segoe UI" w:cs="Segoe UI"/>
          <w:sz w:val="28"/>
          <w:szCs w:val="28"/>
        </w:rPr>
        <w:t xml:space="preserve">nswer the Section </w:t>
      </w:r>
      <w:r w:rsidR="002D6466">
        <w:rPr>
          <w:rFonts w:ascii="Segoe UI" w:hAnsi="Segoe UI" w:cs="Segoe UI"/>
          <w:sz w:val="28"/>
          <w:szCs w:val="28"/>
        </w:rPr>
        <w:t>3</w:t>
      </w:r>
      <w:r w:rsidR="002D6466" w:rsidRPr="007F4EED">
        <w:rPr>
          <w:rFonts w:ascii="Segoe UI" w:hAnsi="Segoe UI" w:cs="Segoe UI"/>
          <w:sz w:val="28"/>
          <w:szCs w:val="28"/>
        </w:rPr>
        <w:t xml:space="preserve"> questions about it on the Community Involvement </w:t>
      </w:r>
      <w:r w:rsidR="002D6466">
        <w:rPr>
          <w:rFonts w:ascii="Segoe UI" w:hAnsi="Segoe UI" w:cs="Segoe UI"/>
          <w:sz w:val="28"/>
          <w:szCs w:val="28"/>
        </w:rPr>
        <w:t>Hand-in Sheet.</w:t>
      </w:r>
    </w:p>
    <w:p w:rsidR="002B46BB" w:rsidRDefault="00D12358" w:rsidP="00D12358">
      <w:pPr>
        <w:pStyle w:val="ListParagraph"/>
        <w:numPr>
          <w:ilvl w:val="0"/>
          <w:numId w:val="22"/>
        </w:numPr>
        <w:rPr>
          <w:rFonts w:ascii="Segoe UI" w:hAnsi="Segoe UI" w:cs="Segoe UI"/>
          <w:sz w:val="28"/>
          <w:szCs w:val="28"/>
        </w:rPr>
      </w:pPr>
      <w:r w:rsidRPr="00D12358">
        <w:rPr>
          <w:rFonts w:ascii="Segoe UI" w:hAnsi="Segoe UI" w:cs="Segoe UI"/>
          <w:sz w:val="28"/>
          <w:szCs w:val="28"/>
        </w:rPr>
        <w:t xml:space="preserve">Check out DC’s school performance report card for last year to see how DC is doing and compares with other localities. </w:t>
      </w:r>
      <w:r w:rsidRPr="00D12358">
        <w:rPr>
          <w:rFonts w:ascii="Segoe UI" w:hAnsi="Segoe UI" w:cs="Segoe UI"/>
          <w:sz w:val="28"/>
          <w:szCs w:val="28"/>
        </w:rPr>
        <w:t>Printed copies of the Report Card can be found at your public lib</w:t>
      </w:r>
      <w:r>
        <w:rPr>
          <w:rFonts w:ascii="Segoe UI" w:hAnsi="Segoe UI" w:cs="Segoe UI"/>
          <w:sz w:val="28"/>
          <w:szCs w:val="28"/>
        </w:rPr>
        <w:t>rary.  You can also phone 202.727.</w:t>
      </w:r>
      <w:r w:rsidRPr="00D12358">
        <w:rPr>
          <w:rFonts w:ascii="Segoe UI" w:hAnsi="Segoe UI" w:cs="Segoe UI"/>
          <w:sz w:val="28"/>
          <w:szCs w:val="28"/>
        </w:rPr>
        <w:t xml:space="preserve">6436 and ask for a printed copy of the </w:t>
      </w:r>
      <w:r>
        <w:rPr>
          <w:rFonts w:ascii="Segoe UI" w:hAnsi="Segoe UI" w:cs="Segoe UI"/>
          <w:sz w:val="28"/>
          <w:szCs w:val="28"/>
        </w:rPr>
        <w:t>r</w:t>
      </w:r>
      <w:r w:rsidRPr="00D12358">
        <w:rPr>
          <w:rFonts w:ascii="Segoe UI" w:hAnsi="Segoe UI" w:cs="Segoe UI"/>
          <w:sz w:val="28"/>
          <w:szCs w:val="28"/>
        </w:rPr>
        <w:t xml:space="preserve">eport </w:t>
      </w:r>
      <w:r>
        <w:rPr>
          <w:rFonts w:ascii="Segoe UI" w:hAnsi="Segoe UI" w:cs="Segoe UI"/>
          <w:sz w:val="28"/>
          <w:szCs w:val="28"/>
        </w:rPr>
        <w:t>c</w:t>
      </w:r>
      <w:r w:rsidRPr="00D12358">
        <w:rPr>
          <w:rFonts w:ascii="Segoe UI" w:hAnsi="Segoe UI" w:cs="Segoe UI"/>
          <w:sz w:val="28"/>
          <w:szCs w:val="28"/>
        </w:rPr>
        <w:t>ard from the Learn</w:t>
      </w:r>
      <w:r>
        <w:rPr>
          <w:rFonts w:ascii="Segoe UI" w:hAnsi="Segoe UI" w:cs="Segoe UI"/>
          <w:sz w:val="28"/>
          <w:szCs w:val="28"/>
        </w:rPr>
        <w:t>DC</w:t>
      </w:r>
      <w:r w:rsidRPr="00D12358">
        <w:rPr>
          <w:rFonts w:ascii="Segoe UI" w:hAnsi="Segoe UI" w:cs="Segoe UI"/>
          <w:sz w:val="28"/>
          <w:szCs w:val="28"/>
        </w:rPr>
        <w:t xml:space="preserve"> program.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13" w:history="1">
        <w:r w:rsidRPr="00D12358">
          <w:rPr>
            <w:rStyle w:val="Hyperlink"/>
            <w:rFonts w:ascii="Segoe UI" w:hAnsi="Segoe UI" w:cs="Segoe UI"/>
            <w:sz w:val="28"/>
            <w:szCs w:val="28"/>
          </w:rPr>
          <w:t>http://www.learndc.org/sc</w:t>
        </w:r>
        <w:r w:rsidRPr="00D12358">
          <w:rPr>
            <w:rStyle w:val="Hyperlink"/>
            <w:rFonts w:ascii="Segoe UI" w:hAnsi="Segoe UI" w:cs="Segoe UI"/>
            <w:sz w:val="28"/>
            <w:szCs w:val="28"/>
          </w:rPr>
          <w:t>h</w:t>
        </w:r>
        <w:r w:rsidRPr="00D12358">
          <w:rPr>
            <w:rStyle w:val="Hyperlink"/>
            <w:rFonts w:ascii="Segoe UI" w:hAnsi="Segoe UI" w:cs="Segoe UI"/>
            <w:sz w:val="28"/>
            <w:szCs w:val="28"/>
          </w:rPr>
          <w:t>oolprofiles/view#dc/reportcard</w:t>
        </w:r>
      </w:hyperlink>
      <w:r w:rsidRPr="00D12358">
        <w:rPr>
          <w:rFonts w:ascii="Segoe UI" w:hAnsi="Segoe UI" w:cs="Segoe UI"/>
          <w:sz w:val="28"/>
          <w:szCs w:val="28"/>
        </w:rPr>
        <w:t xml:space="preserve">  </w:t>
      </w:r>
    </w:p>
    <w:p w:rsidR="00D12358" w:rsidRDefault="00D12358" w:rsidP="00D12358">
      <w:pPr>
        <w:pStyle w:val="ListParagraph"/>
        <w:rPr>
          <w:rFonts w:ascii="Segoe UI" w:hAnsi="Segoe UI" w:cs="Segoe UI"/>
          <w:sz w:val="28"/>
          <w:szCs w:val="28"/>
        </w:rPr>
      </w:pPr>
    </w:p>
    <w:p w:rsidR="00D12358" w:rsidRDefault="00D12358" w:rsidP="00D12358">
      <w:pPr>
        <w:pStyle w:val="ListParagraph"/>
        <w:numPr>
          <w:ilvl w:val="0"/>
          <w:numId w:val="22"/>
        </w:numPr>
        <w:spacing w:line="240" w:lineRule="auto"/>
        <w:rPr>
          <w:rFonts w:ascii="Segoe UI" w:hAnsi="Segoe UI" w:cs="Segoe UI"/>
          <w:sz w:val="28"/>
          <w:szCs w:val="28"/>
        </w:rPr>
      </w:pPr>
      <w:r w:rsidRPr="00D12358">
        <w:rPr>
          <w:rFonts w:ascii="Segoe UI" w:hAnsi="Segoe UI" w:cs="Segoe UI"/>
          <w:sz w:val="28"/>
          <w:szCs w:val="28"/>
        </w:rPr>
        <w:t>SchoolTalk is a DC-based non-profit organization that brings special education dispute prevention and early dispute resolution programs to DC schools. Learn about their work and resourc</w:t>
      </w:r>
      <w:r>
        <w:rPr>
          <w:rFonts w:ascii="Segoe UI" w:hAnsi="Segoe UI" w:cs="Segoe UI"/>
          <w:sz w:val="28"/>
          <w:szCs w:val="28"/>
        </w:rPr>
        <w:t xml:space="preserve">es </w:t>
      </w:r>
      <w:hyperlink r:id="rId14" w:history="1">
        <w:r w:rsidRPr="00D12358">
          <w:rPr>
            <w:rStyle w:val="Hyperlink"/>
            <w:rFonts w:ascii="Segoe UI" w:hAnsi="Segoe UI" w:cs="Segoe UI"/>
            <w:sz w:val="28"/>
            <w:szCs w:val="28"/>
          </w:rPr>
          <w:t>http://www.schooltalkdc.org/</w:t>
        </w:r>
      </w:hyperlink>
    </w:p>
    <w:p w:rsidR="00D12358" w:rsidRDefault="00D12358" w:rsidP="00D12358">
      <w:pPr>
        <w:pStyle w:val="ListParagraph"/>
        <w:rPr>
          <w:rFonts w:ascii="Segoe UI" w:hAnsi="Segoe UI" w:cs="Segoe UI"/>
          <w:sz w:val="28"/>
          <w:szCs w:val="28"/>
        </w:rPr>
      </w:pPr>
    </w:p>
    <w:p w:rsidR="00D12358" w:rsidRDefault="00D12358" w:rsidP="00D12358">
      <w:pPr>
        <w:pStyle w:val="ListParagraph"/>
        <w:numPr>
          <w:ilvl w:val="0"/>
          <w:numId w:val="22"/>
        </w:numPr>
        <w:rPr>
          <w:rFonts w:ascii="Segoe UI" w:hAnsi="Segoe UI" w:cs="Segoe UI"/>
          <w:sz w:val="28"/>
          <w:szCs w:val="28"/>
        </w:rPr>
      </w:pPr>
      <w:r w:rsidRPr="00D12358">
        <w:rPr>
          <w:rFonts w:ascii="Segoe UI" w:hAnsi="Segoe UI" w:cs="Segoe UI"/>
          <w:sz w:val="28"/>
          <w:szCs w:val="28"/>
        </w:rPr>
        <w:t xml:space="preserve">Learn about DC Charter Schools: </w:t>
      </w:r>
      <w:hyperlink r:id="rId15" w:history="1">
        <w:r w:rsidRPr="00D12358">
          <w:rPr>
            <w:rStyle w:val="Hyperlink"/>
            <w:rFonts w:ascii="Segoe UI" w:hAnsi="Segoe UI" w:cs="Segoe UI"/>
            <w:sz w:val="28"/>
            <w:szCs w:val="28"/>
          </w:rPr>
          <w:t>http://www.dcpcsb.org/what-charter-school</w:t>
        </w:r>
      </w:hyperlink>
      <w:r w:rsidRPr="00D12358">
        <w:rPr>
          <w:rFonts w:ascii="Segoe UI" w:hAnsi="Segoe UI" w:cs="Segoe UI"/>
          <w:sz w:val="28"/>
          <w:szCs w:val="28"/>
        </w:rPr>
        <w:t xml:space="preserve"> &amp; FAQs that families and educators of students with disabilities have about charter schools </w:t>
      </w:r>
      <w:hyperlink r:id="rId16" w:history="1">
        <w:r w:rsidRPr="00D12358">
          <w:rPr>
            <w:rStyle w:val="Hyperlink"/>
            <w:rFonts w:ascii="Segoe UI" w:hAnsi="Segoe UI" w:cs="Segoe UI"/>
            <w:sz w:val="28"/>
            <w:szCs w:val="28"/>
          </w:rPr>
          <w:t>http://www.parentcenterhub.org/repository/charters</w:t>
        </w:r>
      </w:hyperlink>
      <w:r w:rsidRPr="00D12358">
        <w:rPr>
          <w:rFonts w:ascii="Segoe UI" w:hAnsi="Segoe UI" w:cs="Segoe UI"/>
          <w:sz w:val="28"/>
          <w:szCs w:val="28"/>
        </w:rPr>
        <w:t xml:space="preserve"> </w:t>
      </w:r>
    </w:p>
    <w:p w:rsidR="00D12358" w:rsidRPr="00D12358" w:rsidRDefault="00D12358" w:rsidP="00D12358">
      <w:pPr>
        <w:pStyle w:val="ListParagraph"/>
        <w:rPr>
          <w:rFonts w:ascii="Segoe UI" w:hAnsi="Segoe UI" w:cs="Segoe UI"/>
          <w:sz w:val="28"/>
          <w:szCs w:val="28"/>
        </w:rPr>
      </w:pPr>
    </w:p>
    <w:p w:rsidR="00D12358" w:rsidRPr="00D12358" w:rsidRDefault="00D12358" w:rsidP="00D12358">
      <w:pPr>
        <w:rPr>
          <w:rFonts w:ascii="Segoe UI" w:hAnsi="Segoe UI" w:cs="Segoe UI"/>
          <w:sz w:val="28"/>
          <w:szCs w:val="28"/>
        </w:rPr>
      </w:pPr>
    </w:p>
    <w:p w:rsidR="00D12358" w:rsidRDefault="00D12358" w:rsidP="00D12358">
      <w:pPr>
        <w:pStyle w:val="ListParagraph"/>
        <w:numPr>
          <w:ilvl w:val="0"/>
          <w:numId w:val="22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Learn about the Strong Start DC Early Intervention Program which </w:t>
      </w:r>
      <w:r w:rsidRPr="00D12358">
        <w:rPr>
          <w:rFonts w:ascii="Segoe UI" w:hAnsi="Segoe UI" w:cs="Segoe UI"/>
          <w:sz w:val="28"/>
          <w:szCs w:val="28"/>
        </w:rPr>
        <w:t>serves as the single point of entry for infants and toddlers in Washington DC whose families have concerns about their development.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17" w:history="1">
        <w:r w:rsidRPr="00D12358">
          <w:rPr>
            <w:rStyle w:val="Hyperlink"/>
            <w:rFonts w:ascii="Segoe UI" w:hAnsi="Segoe UI" w:cs="Segoe UI"/>
            <w:sz w:val="28"/>
            <w:szCs w:val="28"/>
          </w:rPr>
          <w:t>http://osse.dc.gov/service/strong-start-dc-early-intervention-program-dc-eip</w:t>
        </w:r>
      </w:hyperlink>
    </w:p>
    <w:p w:rsidR="00D12358" w:rsidRDefault="00D12358" w:rsidP="00D12358">
      <w:pPr>
        <w:pStyle w:val="ListParagraph"/>
        <w:rPr>
          <w:rFonts w:ascii="Segoe UI" w:hAnsi="Segoe UI" w:cs="Segoe UI"/>
          <w:sz w:val="28"/>
          <w:szCs w:val="28"/>
        </w:rPr>
      </w:pPr>
    </w:p>
    <w:p w:rsidR="00D12358" w:rsidRDefault="00D12358" w:rsidP="00D12358">
      <w:pPr>
        <w:pStyle w:val="ListParagraph"/>
        <w:numPr>
          <w:ilvl w:val="0"/>
          <w:numId w:val="22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Learn about the Individuals with Disabilities Education Act (IDEA) </w:t>
      </w:r>
      <w:hyperlink r:id="rId18" w:history="1">
        <w:r w:rsidRPr="00D12358">
          <w:rPr>
            <w:rStyle w:val="Hyperlink"/>
            <w:rFonts w:ascii="Segoe UI" w:hAnsi="Segoe UI" w:cs="Segoe UI"/>
            <w:sz w:val="28"/>
            <w:szCs w:val="28"/>
          </w:rPr>
          <w:t>http://www.parentcenterhub.org/repository/idea/</w:t>
        </w:r>
      </w:hyperlink>
    </w:p>
    <w:p w:rsidR="00D12358" w:rsidRDefault="00D12358" w:rsidP="00D12358">
      <w:pPr>
        <w:pStyle w:val="ListParagraph"/>
        <w:rPr>
          <w:rFonts w:ascii="Segoe UI" w:hAnsi="Segoe UI" w:cs="Segoe UI"/>
          <w:sz w:val="28"/>
          <w:szCs w:val="28"/>
        </w:rPr>
      </w:pPr>
    </w:p>
    <w:p w:rsidR="00D12358" w:rsidRDefault="00D12358" w:rsidP="00D12358">
      <w:pPr>
        <w:pStyle w:val="ListParagraph"/>
        <w:numPr>
          <w:ilvl w:val="0"/>
          <w:numId w:val="22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IDEA requires state to offer formal processes to resolve conflicts arising between parents and schools. Check out the Dispute Resolution Parent Guide </w:t>
      </w:r>
      <w:hyperlink r:id="rId19" w:history="1">
        <w:r w:rsidRPr="00D12358">
          <w:rPr>
            <w:rStyle w:val="Hyperlink"/>
            <w:rFonts w:ascii="Segoe UI" w:hAnsi="Segoe UI" w:cs="Segoe UI"/>
            <w:sz w:val="28"/>
            <w:szCs w:val="28"/>
          </w:rPr>
          <w:t>http://www.directionservice.org/cadre/DRparentguides2014.cfm</w:t>
        </w:r>
      </w:hyperlink>
    </w:p>
    <w:p w:rsidR="00EE12D4" w:rsidRPr="00EE12D4" w:rsidRDefault="00EE12D4" w:rsidP="00EE12D4">
      <w:pPr>
        <w:pStyle w:val="ListParagraph"/>
        <w:rPr>
          <w:rFonts w:ascii="Segoe UI" w:hAnsi="Segoe UI" w:cs="Segoe UI"/>
          <w:sz w:val="28"/>
          <w:szCs w:val="28"/>
        </w:rPr>
      </w:pPr>
    </w:p>
    <w:p w:rsidR="00EE12D4" w:rsidRPr="00D12358" w:rsidRDefault="00EE12D4" w:rsidP="00EE12D4">
      <w:pPr>
        <w:pStyle w:val="ListParagraph"/>
        <w:numPr>
          <w:ilvl w:val="0"/>
          <w:numId w:val="22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Learn about DC Public Schools Local School Advisory Teams. </w:t>
      </w:r>
      <w:r w:rsidRPr="00EE12D4">
        <w:rPr>
          <w:rFonts w:ascii="Segoe UI" w:hAnsi="Segoe UI" w:cs="Segoe UI"/>
          <w:sz w:val="28"/>
          <w:szCs w:val="28"/>
        </w:rPr>
        <w:t>There is a team in every school made up of elected and community members and sometimes students.  Read the guide and find out how to get involved.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20" w:history="1">
        <w:r w:rsidRPr="00EE12D4">
          <w:rPr>
            <w:rStyle w:val="Hyperlink"/>
            <w:rFonts w:ascii="Segoe UI" w:hAnsi="Segoe UI" w:cs="Segoe UI"/>
            <w:sz w:val="28"/>
            <w:szCs w:val="28"/>
          </w:rPr>
          <w:t>http://dcps.dc.gov/DCPS/Files/downloads/COMMUNITY/Parents/LSAT-Guidelines-SY13-14.pdf</w:t>
        </w:r>
      </w:hyperlink>
    </w:p>
    <w:p w:rsidR="005A7233" w:rsidRDefault="005A7233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5A7233" w:rsidRDefault="005A7233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5A7233" w:rsidRDefault="005A7233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5A7233" w:rsidRDefault="005A7233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5A7233" w:rsidRDefault="005A7233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5A7233" w:rsidRDefault="005A7233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2B46BB" w:rsidRDefault="002B46BB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2B46BB" w:rsidRDefault="002B46BB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2B46BB" w:rsidRDefault="002B46BB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2B46BB" w:rsidRDefault="002B46BB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EE12D4" w:rsidRDefault="00EE12D4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EE12D4" w:rsidRDefault="00EE12D4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EE12D4" w:rsidRDefault="00EE12D4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  <w:bookmarkStart w:id="0" w:name="_GoBack"/>
      <w:bookmarkEnd w:id="0"/>
    </w:p>
    <w:p w:rsidR="004E0346" w:rsidRDefault="00D16B59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  <w:r w:rsidRPr="007F4EED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Community Involvement </w:t>
      </w:r>
      <w:r w:rsidR="00FA758A">
        <w:rPr>
          <w:rFonts w:ascii="Segoe UI" w:hAnsi="Segoe UI" w:cs="Segoe UI"/>
          <w:b/>
          <w:sz w:val="28"/>
          <w:szCs w:val="28"/>
          <w:u w:val="single"/>
        </w:rPr>
        <w:t xml:space="preserve">Hand-in Sheet </w:t>
      </w:r>
    </w:p>
    <w:p w:rsidR="00FA758A" w:rsidRPr="007F4EED" w:rsidRDefault="00FA758A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4E0346" w:rsidRPr="007F4EED" w:rsidRDefault="004E0346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 xml:space="preserve">You will hand in this form at the </w:t>
      </w:r>
      <w:r w:rsidR="00EE12D4">
        <w:rPr>
          <w:rFonts w:ascii="Segoe UI" w:hAnsi="Segoe UI" w:cs="Segoe UI"/>
          <w:b/>
          <w:sz w:val="28"/>
          <w:szCs w:val="28"/>
        </w:rPr>
        <w:t>April</w:t>
      </w:r>
      <w:r w:rsidRPr="007F4EED">
        <w:rPr>
          <w:rFonts w:ascii="Segoe UI" w:hAnsi="Segoe UI" w:cs="Segoe UI"/>
          <w:b/>
          <w:sz w:val="28"/>
          <w:szCs w:val="28"/>
        </w:rPr>
        <w:t xml:space="preserve"> Session </w:t>
      </w:r>
    </w:p>
    <w:p w:rsidR="004E0346" w:rsidRPr="007F4EED" w:rsidRDefault="004E0346" w:rsidP="00D16B59">
      <w:pPr>
        <w:pStyle w:val="Body"/>
        <w:rPr>
          <w:rFonts w:ascii="Segoe UI" w:hAnsi="Segoe UI" w:cs="Segoe UI"/>
          <w:b/>
          <w:sz w:val="28"/>
          <w:szCs w:val="28"/>
        </w:rPr>
      </w:pPr>
    </w:p>
    <w:p w:rsidR="004E0346" w:rsidRPr="007F4EED" w:rsidRDefault="004E0346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NAME __________________________________     DATE __________________________________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FA758A" w:rsidRPr="007F4EED" w:rsidRDefault="00D16B59" w:rsidP="00FA758A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Please write up the answers to the questions you have selected. This must be handed in at the </w:t>
      </w:r>
      <w:r w:rsidR="00FA758A">
        <w:rPr>
          <w:rFonts w:ascii="Segoe UI" w:hAnsi="Segoe UI" w:cs="Segoe UI"/>
          <w:sz w:val="28"/>
          <w:szCs w:val="28"/>
        </w:rPr>
        <w:t>February</w:t>
      </w:r>
      <w:r w:rsidRPr="007F4EED">
        <w:rPr>
          <w:rFonts w:ascii="Segoe UI" w:hAnsi="Segoe UI" w:cs="Segoe UI"/>
          <w:sz w:val="28"/>
          <w:szCs w:val="28"/>
        </w:rPr>
        <w:t xml:space="preserve"> DC AP session. </w:t>
      </w:r>
      <w:r w:rsidR="00FA758A" w:rsidRPr="007F4EED">
        <w:rPr>
          <w:rFonts w:ascii="Segoe UI" w:hAnsi="Segoe UI" w:cs="Segoe UI"/>
          <w:sz w:val="28"/>
          <w:szCs w:val="28"/>
        </w:rPr>
        <w:t xml:space="preserve">If you have any questions or need any assistance, call </w:t>
      </w:r>
      <w:r w:rsidR="00FA758A">
        <w:rPr>
          <w:rFonts w:ascii="Segoe UI" w:hAnsi="Segoe UI" w:cs="Segoe UI"/>
          <w:sz w:val="28"/>
          <w:szCs w:val="28"/>
        </w:rPr>
        <w:t xml:space="preserve">or email </w:t>
      </w:r>
      <w:r w:rsidR="00FA758A" w:rsidRPr="007F4EED">
        <w:rPr>
          <w:rFonts w:ascii="Segoe UI" w:hAnsi="Segoe UI" w:cs="Segoe UI"/>
          <w:sz w:val="28"/>
          <w:szCs w:val="28"/>
        </w:rPr>
        <w:t>Dana (202</w:t>
      </w:r>
      <w:r w:rsidR="00FA758A">
        <w:rPr>
          <w:rFonts w:ascii="Segoe UI" w:hAnsi="Segoe UI" w:cs="Segoe UI"/>
          <w:sz w:val="28"/>
          <w:szCs w:val="28"/>
        </w:rPr>
        <w:t>.822.8405</w:t>
      </w:r>
      <w:r w:rsidR="00FA758A" w:rsidRPr="007F4EED">
        <w:rPr>
          <w:rFonts w:ascii="Segoe UI" w:hAnsi="Segoe UI" w:cs="Segoe UI"/>
          <w:sz w:val="28"/>
          <w:szCs w:val="28"/>
        </w:rPr>
        <w:t xml:space="preserve">x132) </w:t>
      </w:r>
      <w:hyperlink r:id="rId21" w:history="1">
        <w:r w:rsidR="00FA758A" w:rsidRPr="007F4EED">
          <w:rPr>
            <w:rFonts w:ascii="Segoe UI" w:hAnsi="Segoe UI" w:cs="Segoe UI"/>
            <w:color w:val="000099"/>
            <w:sz w:val="28"/>
            <w:szCs w:val="28"/>
            <w:u w:val="single"/>
          </w:rPr>
          <w:t>finkd@iel.org</w:t>
        </w:r>
      </w:hyperlink>
      <w:r w:rsidR="00FA758A" w:rsidRPr="007F4EED">
        <w:rPr>
          <w:rFonts w:ascii="Segoe UI" w:hAnsi="Segoe UI" w:cs="Segoe UI"/>
          <w:sz w:val="28"/>
          <w:szCs w:val="28"/>
        </w:rPr>
        <w:t xml:space="preserve">, </w:t>
      </w:r>
      <w:r w:rsidR="00FA758A">
        <w:rPr>
          <w:rFonts w:ascii="Segoe UI" w:hAnsi="Segoe UI" w:cs="Segoe UI"/>
          <w:sz w:val="28"/>
          <w:szCs w:val="28"/>
        </w:rPr>
        <w:t xml:space="preserve">Frances (202.822.8405x121) </w:t>
      </w:r>
      <w:hyperlink r:id="rId22" w:history="1">
        <w:r w:rsidR="000C5EB9" w:rsidRPr="00CB7567">
          <w:rPr>
            <w:rStyle w:val="Hyperlink"/>
            <w:rFonts w:ascii="Segoe UI" w:hAnsi="Segoe UI" w:cs="Segoe UI"/>
            <w:sz w:val="28"/>
            <w:szCs w:val="28"/>
          </w:rPr>
          <w:t>vhayf@iel.org</w:t>
        </w:r>
      </w:hyperlink>
      <w:r w:rsidR="00D631F7">
        <w:rPr>
          <w:rFonts w:ascii="Segoe UI" w:hAnsi="Segoe UI" w:cs="Segoe UI"/>
          <w:sz w:val="28"/>
          <w:szCs w:val="28"/>
        </w:rPr>
        <w:t xml:space="preserve">, </w:t>
      </w:r>
      <w:r w:rsidR="00FA758A">
        <w:rPr>
          <w:rFonts w:ascii="Segoe UI" w:hAnsi="Segoe UI" w:cs="Segoe UI"/>
          <w:sz w:val="28"/>
          <w:szCs w:val="28"/>
        </w:rPr>
        <w:t xml:space="preserve">Sherri (703.532.4843) </w:t>
      </w:r>
      <w:hyperlink r:id="rId23" w:history="1">
        <w:r w:rsidR="00FA758A" w:rsidRPr="007F4EED">
          <w:rPr>
            <w:rFonts w:ascii="Segoe UI" w:hAnsi="Segoe UI" w:cs="Segoe UI"/>
            <w:color w:val="000099"/>
            <w:sz w:val="28"/>
            <w:szCs w:val="28"/>
            <w:u w:val="single"/>
          </w:rPr>
          <w:t>coles.sherri@gmail.com</w:t>
        </w:r>
      </w:hyperlink>
      <w:r w:rsidR="00FA758A">
        <w:rPr>
          <w:rFonts w:ascii="Segoe UI" w:hAnsi="Segoe UI" w:cs="Segoe UI"/>
          <w:sz w:val="28"/>
          <w:szCs w:val="28"/>
        </w:rPr>
        <w:t>, or Suzanne (703.241.</w:t>
      </w:r>
      <w:r w:rsidR="00FA758A" w:rsidRPr="007F4EED">
        <w:rPr>
          <w:rFonts w:ascii="Segoe UI" w:hAnsi="Segoe UI" w:cs="Segoe UI"/>
          <w:sz w:val="28"/>
          <w:szCs w:val="28"/>
        </w:rPr>
        <w:t xml:space="preserve">0386) </w:t>
      </w:r>
      <w:hyperlink r:id="rId24" w:history="1">
        <w:r w:rsidR="00FA758A" w:rsidRPr="007F4EED">
          <w:rPr>
            <w:rFonts w:ascii="Segoe UI" w:hAnsi="Segoe UI" w:cs="Segoe UI"/>
            <w:color w:val="000099"/>
            <w:sz w:val="28"/>
            <w:szCs w:val="28"/>
            <w:u w:val="single"/>
          </w:rPr>
          <w:t>suzanneripley@gmail.com</w:t>
        </w:r>
      </w:hyperlink>
      <w:r w:rsidR="00FA758A" w:rsidRPr="007F4EED">
        <w:rPr>
          <w:rFonts w:ascii="Segoe UI" w:hAnsi="Segoe UI" w:cs="Segoe UI"/>
          <w:sz w:val="28"/>
          <w:szCs w:val="28"/>
        </w:rPr>
        <w:t>.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1.</w:t>
      </w:r>
      <w:r w:rsidRPr="007F4EED">
        <w:rPr>
          <w:rFonts w:ascii="Segoe UI" w:hAnsi="Segoe UI" w:cs="Segoe UI"/>
          <w:sz w:val="28"/>
          <w:szCs w:val="28"/>
        </w:rPr>
        <w:t xml:space="preserve"> Choose one of the items and answer these questions:</w:t>
      </w:r>
    </w:p>
    <w:p w:rsidR="004E0346" w:rsidRPr="007F4EED" w:rsidRDefault="004E0346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FA758A" w:rsidRDefault="00FA758A" w:rsidP="004E0346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Which resource did you select? ________________________________________________</w:t>
      </w:r>
    </w:p>
    <w:p w:rsidR="00097A1A" w:rsidRDefault="00097A1A" w:rsidP="00097A1A">
      <w:pPr>
        <w:pStyle w:val="Body"/>
        <w:ind w:left="720"/>
        <w:rPr>
          <w:rFonts w:ascii="Segoe UI" w:hAnsi="Segoe UI" w:cs="Segoe UI"/>
          <w:sz w:val="28"/>
          <w:szCs w:val="28"/>
        </w:rPr>
      </w:pPr>
    </w:p>
    <w:p w:rsidR="004E0346" w:rsidRPr="007F4EED" w:rsidRDefault="00D16B59" w:rsidP="004E0346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>How did t</w:t>
      </w:r>
      <w:r w:rsidR="00FA758A">
        <w:rPr>
          <w:rFonts w:ascii="Segoe UI" w:hAnsi="Segoe UI" w:cs="Segoe UI"/>
          <w:sz w:val="28"/>
          <w:szCs w:val="28"/>
        </w:rPr>
        <w:t>he</w:t>
      </w:r>
      <w:r w:rsidRPr="007F4EED">
        <w:rPr>
          <w:rFonts w:ascii="Segoe UI" w:hAnsi="Segoe UI" w:cs="Segoe UI"/>
          <w:sz w:val="28"/>
          <w:szCs w:val="28"/>
        </w:rPr>
        <w:t xml:space="preserve"> information </w:t>
      </w:r>
      <w:r w:rsidR="00FA758A">
        <w:rPr>
          <w:rFonts w:ascii="Segoe UI" w:hAnsi="Segoe UI" w:cs="Segoe UI"/>
          <w:sz w:val="28"/>
          <w:szCs w:val="28"/>
        </w:rPr>
        <w:t xml:space="preserve">in this resource </w:t>
      </w:r>
      <w:r w:rsidRPr="007F4EED">
        <w:rPr>
          <w:rFonts w:ascii="Segoe UI" w:hAnsi="Segoe UI" w:cs="Segoe UI"/>
          <w:sz w:val="28"/>
          <w:szCs w:val="28"/>
        </w:rPr>
        <w:t>add to what you learned in class? ________________________________________________________________________________________________________________________________________</w:t>
      </w:r>
      <w:r w:rsidR="004E0346" w:rsidRPr="007F4EED">
        <w:rPr>
          <w:rFonts w:ascii="Segoe UI" w:hAnsi="Segoe UI" w:cs="Segoe UI"/>
          <w:sz w:val="28"/>
          <w:szCs w:val="28"/>
        </w:rPr>
        <w:t>___________________________________</w:t>
      </w:r>
      <w:r w:rsidR="00FA758A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4E0346" w:rsidRPr="007F4EED" w:rsidRDefault="004E0346" w:rsidP="004E0346">
      <w:pPr>
        <w:pStyle w:val="Body"/>
        <w:ind w:left="720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4E0346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 How will you use this information in </w:t>
      </w:r>
      <w:r w:rsidR="00FA758A">
        <w:rPr>
          <w:rFonts w:ascii="Segoe UI" w:hAnsi="Segoe UI" w:cs="Segoe UI"/>
          <w:sz w:val="28"/>
          <w:szCs w:val="28"/>
        </w:rPr>
        <w:t>your advocacy work? _______________________________________________________________________________________</w:t>
      </w:r>
      <w:r w:rsidRPr="007F4EED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E0346" w:rsidRPr="007F4EED">
        <w:rPr>
          <w:rFonts w:ascii="Segoe UI" w:hAnsi="Segoe UI" w:cs="Segoe UI"/>
          <w:sz w:val="28"/>
          <w:szCs w:val="28"/>
        </w:rPr>
        <w:t>__________________</w:t>
      </w:r>
      <w:r w:rsidR="00FA758A">
        <w:rPr>
          <w:rFonts w:ascii="Segoe UI" w:hAnsi="Segoe UI" w:cs="Segoe UI"/>
          <w:sz w:val="28"/>
          <w:szCs w:val="28"/>
        </w:rPr>
        <w:t>_______________________________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Default="00D16B59" w:rsidP="00FA758A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Which </w:t>
      </w:r>
      <w:r w:rsidR="006D439B">
        <w:rPr>
          <w:rFonts w:ascii="Segoe UI" w:hAnsi="Segoe UI" w:cs="Segoe UI"/>
          <w:sz w:val="28"/>
          <w:szCs w:val="28"/>
        </w:rPr>
        <w:t>event</w:t>
      </w:r>
      <w:r w:rsidRPr="007F4EED">
        <w:rPr>
          <w:rFonts w:ascii="Segoe UI" w:hAnsi="Segoe UI" w:cs="Segoe UI"/>
          <w:sz w:val="28"/>
          <w:szCs w:val="28"/>
        </w:rPr>
        <w:t xml:space="preserve"> did you </w:t>
      </w:r>
      <w:r w:rsidR="006D439B">
        <w:rPr>
          <w:rFonts w:ascii="Segoe UI" w:hAnsi="Segoe UI" w:cs="Segoe UI"/>
          <w:sz w:val="28"/>
          <w:szCs w:val="28"/>
        </w:rPr>
        <w:t>attend</w:t>
      </w:r>
      <w:r w:rsidRPr="007F4EED">
        <w:rPr>
          <w:rFonts w:ascii="Segoe UI" w:hAnsi="Segoe UI" w:cs="Segoe UI"/>
          <w:sz w:val="28"/>
          <w:szCs w:val="28"/>
        </w:rPr>
        <w:t>?</w:t>
      </w:r>
      <w:r w:rsidR="00FA758A">
        <w:rPr>
          <w:rFonts w:ascii="Segoe UI" w:hAnsi="Segoe UI" w:cs="Segoe UI"/>
          <w:sz w:val="28"/>
          <w:szCs w:val="28"/>
        </w:rPr>
        <w:t xml:space="preserve"> ________________________________________</w:t>
      </w:r>
      <w:r w:rsidR="00660F8D">
        <w:rPr>
          <w:rFonts w:ascii="Segoe UI" w:hAnsi="Segoe UI" w:cs="Segoe UI"/>
          <w:sz w:val="28"/>
          <w:szCs w:val="28"/>
        </w:rPr>
        <w:t>_________</w:t>
      </w:r>
    </w:p>
    <w:p w:rsidR="00037856" w:rsidRDefault="00037856" w:rsidP="00EE12D4">
      <w:pPr>
        <w:pStyle w:val="Body"/>
        <w:rPr>
          <w:rFonts w:ascii="Segoe UI" w:hAnsi="Segoe UI" w:cs="Segoe UI"/>
          <w:sz w:val="28"/>
          <w:szCs w:val="28"/>
        </w:rPr>
      </w:pPr>
    </w:p>
    <w:p w:rsidR="00EE12D4" w:rsidRPr="00FA758A" w:rsidRDefault="00EE12D4" w:rsidP="00EE12D4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4E0346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lastRenderedPageBreak/>
        <w:t xml:space="preserve">What </w:t>
      </w:r>
      <w:r w:rsidR="006D439B">
        <w:rPr>
          <w:rFonts w:ascii="Segoe UI" w:hAnsi="Segoe UI" w:cs="Segoe UI"/>
          <w:sz w:val="28"/>
          <w:szCs w:val="28"/>
        </w:rPr>
        <w:t>did you learn at this event</w:t>
      </w:r>
      <w:r w:rsidRPr="007F4EED">
        <w:rPr>
          <w:rFonts w:ascii="Segoe UI" w:hAnsi="Segoe UI" w:cs="Segoe UI"/>
          <w:sz w:val="28"/>
          <w:szCs w:val="28"/>
        </w:rPr>
        <w:t>?</w:t>
      </w:r>
    </w:p>
    <w:p w:rsidR="004E0346" w:rsidRPr="007F4EED" w:rsidRDefault="004E0346" w:rsidP="004E0346">
      <w:pPr>
        <w:pStyle w:val="Body"/>
        <w:ind w:left="1440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346" w:rsidRPr="007F4EED" w:rsidRDefault="004E0346" w:rsidP="004E0346">
      <w:pPr>
        <w:pStyle w:val="Body"/>
        <w:rPr>
          <w:rFonts w:ascii="Segoe UI" w:hAnsi="Segoe UI" w:cs="Segoe UI"/>
          <w:sz w:val="28"/>
          <w:szCs w:val="28"/>
        </w:rPr>
      </w:pPr>
    </w:p>
    <w:p w:rsidR="00037856" w:rsidRDefault="00037856" w:rsidP="00037856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Did you testify, ask questions, or talk to anyone at the event? If yes, what     </w:t>
      </w:r>
    </w:p>
    <w:p w:rsidR="00037856" w:rsidRPr="007F4EED" w:rsidRDefault="00037856" w:rsidP="00037856">
      <w:pPr>
        <w:pStyle w:val="Body"/>
        <w:ind w:left="141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did you talk about?  </w:t>
      </w:r>
      <w:r w:rsidRPr="007F4EED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856" w:rsidRDefault="00037856" w:rsidP="00037856">
      <w:pPr>
        <w:pStyle w:val="Body"/>
        <w:rPr>
          <w:rFonts w:ascii="Segoe UI" w:hAnsi="Segoe UI" w:cs="Segoe UI"/>
          <w:sz w:val="28"/>
          <w:szCs w:val="28"/>
        </w:rPr>
      </w:pPr>
    </w:p>
    <w:p w:rsidR="004E0346" w:rsidRDefault="00986E7C" w:rsidP="00097A1A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Would you be interested in going to another event similar to this one?</w:t>
      </w:r>
    </w:p>
    <w:p w:rsidR="00097A1A" w:rsidRDefault="00097A1A" w:rsidP="00097A1A">
      <w:pPr>
        <w:pStyle w:val="Body"/>
        <w:ind w:left="14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Yes _____      No _____</w:t>
      </w:r>
    </w:p>
    <w:p w:rsidR="00097A1A" w:rsidRPr="007F4EED" w:rsidRDefault="00097A1A" w:rsidP="00037856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3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7F4EED" w:rsidRDefault="00FA758A" w:rsidP="00FA758A">
      <w:pPr>
        <w:pStyle w:val="Body"/>
        <w:numPr>
          <w:ilvl w:val="0"/>
          <w:numId w:val="18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Which</w:t>
      </w:r>
      <w:r w:rsidR="00EE12D4">
        <w:rPr>
          <w:rFonts w:ascii="Segoe UI" w:hAnsi="Segoe UI" w:cs="Segoe UI"/>
          <w:sz w:val="28"/>
          <w:szCs w:val="28"/>
        </w:rPr>
        <w:t xml:space="preserve"> option did you learn about? ____________________________________________</w:t>
      </w:r>
    </w:p>
    <w:p w:rsidR="002B46BB" w:rsidRDefault="002B46BB" w:rsidP="002B46BB">
      <w:pPr>
        <w:pStyle w:val="Body"/>
        <w:rPr>
          <w:rFonts w:ascii="Segoe UI" w:hAnsi="Segoe UI" w:cs="Segoe UI"/>
          <w:sz w:val="28"/>
          <w:szCs w:val="28"/>
        </w:rPr>
      </w:pPr>
    </w:p>
    <w:p w:rsidR="00EE12D4" w:rsidRDefault="00EE12D4" w:rsidP="00F2388D">
      <w:pPr>
        <w:pStyle w:val="Body"/>
        <w:numPr>
          <w:ilvl w:val="0"/>
          <w:numId w:val="18"/>
        </w:numPr>
        <w:rPr>
          <w:rFonts w:ascii="Segoe UI" w:hAnsi="Segoe UI" w:cs="Segoe UI"/>
          <w:sz w:val="28"/>
          <w:szCs w:val="28"/>
        </w:rPr>
      </w:pPr>
      <w:r w:rsidRPr="00EE12D4">
        <w:rPr>
          <w:rFonts w:ascii="Segoe UI" w:hAnsi="Segoe UI" w:cs="Segoe UI"/>
          <w:sz w:val="28"/>
          <w:szCs w:val="28"/>
        </w:rPr>
        <w:t xml:space="preserve">What particularly interested you about what you learned? </w:t>
      </w:r>
      <w:r w:rsidR="00FA758A" w:rsidRPr="00EE12D4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</w:t>
      </w:r>
      <w:r w:rsidR="00FA758A" w:rsidRPr="00EE12D4">
        <w:rPr>
          <w:rFonts w:ascii="Segoe UI" w:hAnsi="Segoe UI" w:cs="Segoe UI"/>
          <w:sz w:val="28"/>
          <w:szCs w:val="28"/>
        </w:rPr>
        <w:t>_</w:t>
      </w:r>
    </w:p>
    <w:p w:rsidR="00EE12D4" w:rsidRPr="00EE12D4" w:rsidRDefault="00EE12D4" w:rsidP="00EE12D4">
      <w:pPr>
        <w:pStyle w:val="Body"/>
        <w:rPr>
          <w:rFonts w:ascii="Segoe UI" w:hAnsi="Segoe UI" w:cs="Segoe UI"/>
          <w:sz w:val="28"/>
          <w:szCs w:val="28"/>
        </w:rPr>
      </w:pPr>
    </w:p>
    <w:p w:rsidR="00EE12D4" w:rsidRDefault="00EE12D4" w:rsidP="008B5335">
      <w:pPr>
        <w:pStyle w:val="Body"/>
        <w:numPr>
          <w:ilvl w:val="0"/>
          <w:numId w:val="18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How will you use this information in your advocacy work? </w:t>
      </w:r>
    </w:p>
    <w:p w:rsidR="00EE12D4" w:rsidRDefault="00EE12D4" w:rsidP="00EE12D4">
      <w:pPr>
        <w:pStyle w:val="Body"/>
        <w:ind w:left="1080"/>
        <w:rPr>
          <w:rFonts w:ascii="Segoe UI" w:hAnsi="Segoe UI" w:cs="Segoe UI"/>
          <w:sz w:val="28"/>
          <w:szCs w:val="28"/>
        </w:rPr>
      </w:pPr>
      <w:r w:rsidRPr="00EE12D4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2D4" w:rsidRPr="007F4EED" w:rsidRDefault="00EE12D4" w:rsidP="00EE12D4">
      <w:pPr>
        <w:pStyle w:val="Body"/>
        <w:rPr>
          <w:rFonts w:ascii="Segoe UI" w:hAnsi="Segoe UI" w:cs="Segoe UI"/>
          <w:sz w:val="28"/>
          <w:szCs w:val="28"/>
        </w:rPr>
      </w:pPr>
    </w:p>
    <w:sectPr w:rsidR="00EE12D4" w:rsidRPr="007F4EED" w:rsidSect="004E0346">
      <w:headerReference w:type="default" r:id="rId25"/>
      <w:footerReference w:type="default" r:id="rId2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F0" w:rsidRDefault="00662DF0" w:rsidP="009A2CEE">
      <w:pPr>
        <w:spacing w:after="0" w:line="240" w:lineRule="auto"/>
      </w:pPr>
      <w:r>
        <w:separator/>
      </w:r>
    </w:p>
  </w:endnote>
  <w:end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340470"/>
      <w:docPartObj>
        <w:docPartGallery w:val="Page Numbers (Bottom of Page)"/>
        <w:docPartUnique/>
      </w:docPartObj>
    </w:sdtPr>
    <w:sdtEndPr/>
    <w:sdtContent>
      <w:p w:rsidR="00A52973" w:rsidRPr="00DA1587" w:rsidRDefault="00A52973" w:rsidP="00C07F0A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 </w:t>
        </w:r>
        <w:r w:rsidR="006B715A">
          <w:rPr>
            <w:rFonts w:ascii="Segoe UI" w:hAnsi="Segoe UI" w:cs="Segoe UI"/>
            <w:i/>
            <w:sz w:val="20"/>
            <w:szCs w:val="20"/>
          </w:rPr>
          <w:t>Co</w:t>
        </w:r>
        <w:r w:rsidR="00EE12D4">
          <w:rPr>
            <w:rFonts w:ascii="Segoe UI" w:hAnsi="Segoe UI" w:cs="Segoe UI"/>
            <w:i/>
            <w:sz w:val="20"/>
            <w:szCs w:val="20"/>
          </w:rPr>
          <w:t>mmunity Involvement Assignment 3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EE12D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EE12D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5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A52973" w:rsidRDefault="00EE12D4" w:rsidP="00C07F0A">
        <w:pPr>
          <w:pStyle w:val="Footer"/>
        </w:pPr>
      </w:p>
    </w:sdtContent>
  </w:sdt>
  <w:p w:rsidR="00A52973" w:rsidRDefault="00A5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F0" w:rsidRDefault="00662DF0" w:rsidP="009A2CEE">
      <w:pPr>
        <w:spacing w:after="0" w:line="240" w:lineRule="auto"/>
      </w:pPr>
      <w:r>
        <w:separator/>
      </w:r>
    </w:p>
  </w:footnote>
  <w:foot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A52973" w:rsidTr="009A2CEE">
      <w:trPr>
        <w:trHeight w:hRule="exact" w:val="72"/>
        <w:jc w:val="center"/>
      </w:trPr>
      <w:tc>
        <w:tcPr>
          <w:tcW w:w="1440" w:type="dxa"/>
          <w:vMerge w:val="restart"/>
        </w:tcPr>
        <w:p w:rsidR="00A52973" w:rsidRDefault="00A52973" w:rsidP="00E8479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864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A52973" w:rsidRPr="00E8479B" w:rsidRDefault="000906FF" w:rsidP="008B31C4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Community Involvement</w:t>
          </w:r>
          <w:r w:rsidR="00D16B59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 </w:t>
          </w:r>
          <w:r w:rsidR="00D631F7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– Session </w:t>
          </w:r>
          <w:r w:rsidR="008B31C4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3</w:t>
          </w:r>
        </w:p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</w:tbl>
  <w:p w:rsidR="00A52973" w:rsidRDefault="00A5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0DCB2C8"/>
    <w:lvl w:ilvl="0">
      <w:start w:val="1"/>
      <w:numFmt w:val="upperLetter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b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3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6">
    <w:nsid w:val="0C361D98"/>
    <w:multiLevelType w:val="hybridMultilevel"/>
    <w:tmpl w:val="08B20CA4"/>
    <w:lvl w:ilvl="0" w:tplc="A06E4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02E22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A3742"/>
    <w:multiLevelType w:val="hybridMultilevel"/>
    <w:tmpl w:val="480422E4"/>
    <w:lvl w:ilvl="0" w:tplc="C22E1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F99"/>
    <w:multiLevelType w:val="hybridMultilevel"/>
    <w:tmpl w:val="20280100"/>
    <w:lvl w:ilvl="0" w:tplc="9668A3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D83"/>
    <w:multiLevelType w:val="hybridMultilevel"/>
    <w:tmpl w:val="E2764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C4DEC"/>
    <w:multiLevelType w:val="hybridMultilevel"/>
    <w:tmpl w:val="4DA2AC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0991"/>
    <w:multiLevelType w:val="hybridMultilevel"/>
    <w:tmpl w:val="5CE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0F5B"/>
    <w:multiLevelType w:val="hybridMultilevel"/>
    <w:tmpl w:val="F6B06EAC"/>
    <w:lvl w:ilvl="0" w:tplc="6040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F7526"/>
    <w:multiLevelType w:val="hybridMultilevel"/>
    <w:tmpl w:val="830AC00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F7A70"/>
    <w:multiLevelType w:val="hybridMultilevel"/>
    <w:tmpl w:val="9458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04FB6"/>
    <w:multiLevelType w:val="hybridMultilevel"/>
    <w:tmpl w:val="00FE6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A127B"/>
    <w:multiLevelType w:val="hybridMultilevel"/>
    <w:tmpl w:val="3E48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369B1"/>
    <w:multiLevelType w:val="hybridMultilevel"/>
    <w:tmpl w:val="981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2FAF"/>
    <w:multiLevelType w:val="hybridMultilevel"/>
    <w:tmpl w:val="E7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6919"/>
    <w:multiLevelType w:val="multilevel"/>
    <w:tmpl w:val="F2020186"/>
    <w:lvl w:ilvl="0">
      <w:start w:val="1"/>
      <w:numFmt w:val="upperLetter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1">
    <w:nsid w:val="7F331D29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8"/>
  </w:num>
  <w:num w:numId="16">
    <w:abstractNumId w:val="12"/>
  </w:num>
  <w:num w:numId="17">
    <w:abstractNumId w:val="19"/>
  </w:num>
  <w:num w:numId="18">
    <w:abstractNumId w:val="13"/>
  </w:num>
  <w:num w:numId="19">
    <w:abstractNumId w:val="20"/>
  </w:num>
  <w:num w:numId="20">
    <w:abstractNumId w:val="9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C"/>
    <w:rsid w:val="00034C6F"/>
    <w:rsid w:val="00037856"/>
    <w:rsid w:val="000906FF"/>
    <w:rsid w:val="00097A1A"/>
    <w:rsid w:val="000C5EB9"/>
    <w:rsid w:val="000D0F81"/>
    <w:rsid w:val="0014190B"/>
    <w:rsid w:val="00167943"/>
    <w:rsid w:val="001C0CB4"/>
    <w:rsid w:val="001E2E04"/>
    <w:rsid w:val="001E2F3D"/>
    <w:rsid w:val="0029421F"/>
    <w:rsid w:val="002B46BB"/>
    <w:rsid w:val="002B5762"/>
    <w:rsid w:val="002D6466"/>
    <w:rsid w:val="002D7ACC"/>
    <w:rsid w:val="003063F1"/>
    <w:rsid w:val="00316076"/>
    <w:rsid w:val="003A0AC8"/>
    <w:rsid w:val="003D38BB"/>
    <w:rsid w:val="004037E2"/>
    <w:rsid w:val="00430111"/>
    <w:rsid w:val="00497F0B"/>
    <w:rsid w:val="004B5302"/>
    <w:rsid w:val="004E0346"/>
    <w:rsid w:val="004F3840"/>
    <w:rsid w:val="004F4A03"/>
    <w:rsid w:val="00560585"/>
    <w:rsid w:val="005A7233"/>
    <w:rsid w:val="005D5EB2"/>
    <w:rsid w:val="005E491A"/>
    <w:rsid w:val="00635EAE"/>
    <w:rsid w:val="00660F8D"/>
    <w:rsid w:val="00662DF0"/>
    <w:rsid w:val="00670A69"/>
    <w:rsid w:val="006B715A"/>
    <w:rsid w:val="006C142A"/>
    <w:rsid w:val="006D20FB"/>
    <w:rsid w:val="006D439B"/>
    <w:rsid w:val="0071456B"/>
    <w:rsid w:val="0074339D"/>
    <w:rsid w:val="0076498C"/>
    <w:rsid w:val="007F4EED"/>
    <w:rsid w:val="00812FB9"/>
    <w:rsid w:val="008654EE"/>
    <w:rsid w:val="00881272"/>
    <w:rsid w:val="00892C88"/>
    <w:rsid w:val="008A10E6"/>
    <w:rsid w:val="008B31C4"/>
    <w:rsid w:val="008B4A38"/>
    <w:rsid w:val="008C3785"/>
    <w:rsid w:val="008D14B8"/>
    <w:rsid w:val="00982894"/>
    <w:rsid w:val="009828C3"/>
    <w:rsid w:val="00986E7C"/>
    <w:rsid w:val="009A2CEE"/>
    <w:rsid w:val="009A7338"/>
    <w:rsid w:val="00A20EA8"/>
    <w:rsid w:val="00A27FE8"/>
    <w:rsid w:val="00A43449"/>
    <w:rsid w:val="00A52973"/>
    <w:rsid w:val="00A606C5"/>
    <w:rsid w:val="00A919DB"/>
    <w:rsid w:val="00AC7050"/>
    <w:rsid w:val="00B12AC7"/>
    <w:rsid w:val="00B135F3"/>
    <w:rsid w:val="00B15612"/>
    <w:rsid w:val="00B15B59"/>
    <w:rsid w:val="00B71B79"/>
    <w:rsid w:val="00B77C93"/>
    <w:rsid w:val="00B84051"/>
    <w:rsid w:val="00BA3024"/>
    <w:rsid w:val="00BB3A6A"/>
    <w:rsid w:val="00C07F0A"/>
    <w:rsid w:val="00C11CDB"/>
    <w:rsid w:val="00C27A72"/>
    <w:rsid w:val="00C706D5"/>
    <w:rsid w:val="00D00C6F"/>
    <w:rsid w:val="00D12358"/>
    <w:rsid w:val="00D16B59"/>
    <w:rsid w:val="00D54E1F"/>
    <w:rsid w:val="00D56A80"/>
    <w:rsid w:val="00D631F7"/>
    <w:rsid w:val="00D676B2"/>
    <w:rsid w:val="00DB3FAC"/>
    <w:rsid w:val="00DF4AF4"/>
    <w:rsid w:val="00DF5436"/>
    <w:rsid w:val="00E8479B"/>
    <w:rsid w:val="00E84F21"/>
    <w:rsid w:val="00E8690A"/>
    <w:rsid w:val="00EA28E5"/>
    <w:rsid w:val="00EB27BA"/>
    <w:rsid w:val="00EE12D4"/>
    <w:rsid w:val="00EE13E0"/>
    <w:rsid w:val="00EE2D0B"/>
    <w:rsid w:val="00EE75BD"/>
    <w:rsid w:val="00F14F68"/>
    <w:rsid w:val="00FA758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8580A-F774-4231-82BB-28ECB2D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EE"/>
  </w:style>
  <w:style w:type="paragraph" w:styleId="Footer">
    <w:name w:val="footer"/>
    <w:basedOn w:val="Normal"/>
    <w:link w:val="Foot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EE"/>
  </w:style>
  <w:style w:type="table" w:styleId="TableGrid">
    <w:name w:val="Table Grid"/>
    <w:basedOn w:val="TableNormal"/>
    <w:uiPriority w:val="59"/>
    <w:rsid w:val="009A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4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EA8"/>
    <w:rPr>
      <w:color w:val="800080" w:themeColor="followedHyperlink"/>
      <w:u w:val="single"/>
    </w:rPr>
  </w:style>
  <w:style w:type="paragraph" w:customStyle="1" w:styleId="Body">
    <w:name w:val="Body"/>
    <w:rsid w:val="00D16B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advocacyonline.org/stories/" TargetMode="External"/><Relationship Id="rId13" Type="http://schemas.openxmlformats.org/officeDocument/2006/relationships/hyperlink" Target="http://www.learndc.org/schoolprofiles/view%23dc/reportcard" TargetMode="External"/><Relationship Id="rId18" Type="http://schemas.openxmlformats.org/officeDocument/2006/relationships/hyperlink" Target="http://www.parentcenterhub.org/repository/idea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finkd@iel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cpcsb.org/factsheet/board-meetings-and-public-hearings" TargetMode="External"/><Relationship Id="rId17" Type="http://schemas.openxmlformats.org/officeDocument/2006/relationships/hyperlink" Target="http://osse.dc.gov/service/strong-start-dc-early-intervention-program-dc-ei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rentcenterhub.org/repository/charters" TargetMode="External"/><Relationship Id="rId20" Type="http://schemas.openxmlformats.org/officeDocument/2006/relationships/hyperlink" Target="http://dcps.dc.gov/DCPS/Files/downloads/COMMUNITY/Parents/LSAT-Guidelines-SY13-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oe.dc.gov/PAGE/SBOE-MEETING-INFORMATION" TargetMode="External"/><Relationship Id="rId24" Type="http://schemas.openxmlformats.org/officeDocument/2006/relationships/hyperlink" Target="mailto:suzanneriple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cpcsb.org/what-charter-school" TargetMode="External"/><Relationship Id="rId23" Type="http://schemas.openxmlformats.org/officeDocument/2006/relationships/hyperlink" Target="mailto:coles.sherri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oe@dc.gov" TargetMode="External"/><Relationship Id="rId19" Type="http://schemas.openxmlformats.org/officeDocument/2006/relationships/hyperlink" Target="http://www.directionservice.org/cadre/DRparentguides2014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c.dc.gov/" TargetMode="External"/><Relationship Id="rId14" Type="http://schemas.openxmlformats.org/officeDocument/2006/relationships/hyperlink" Target="http://www.schooltalkdc.org/" TargetMode="External"/><Relationship Id="rId22" Type="http://schemas.openxmlformats.org/officeDocument/2006/relationships/hyperlink" Target="mailto:vhayf@iel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1DB6-D486-4072-8E4D-95D61E8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Dana Fink</cp:lastModifiedBy>
  <cp:revision>3</cp:revision>
  <cp:lastPrinted>2013-01-10T22:46:00Z</cp:lastPrinted>
  <dcterms:created xsi:type="dcterms:W3CDTF">2015-03-12T16:08:00Z</dcterms:created>
  <dcterms:modified xsi:type="dcterms:W3CDTF">2015-03-12T18:14:00Z</dcterms:modified>
</cp:coreProperties>
</file>