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1D" w:rsidRPr="00D2631D" w:rsidRDefault="00D2631D" w:rsidP="00D2631D">
      <w:pPr>
        <w:spacing w:after="200" w:line="276" w:lineRule="auto"/>
        <w:jc w:val="center"/>
        <w:rPr>
          <w:rFonts w:asciiTheme="minorHAnsi" w:hAnsiTheme="minorHAnsi" w:cstheme="minorBidi"/>
        </w:rPr>
      </w:pPr>
      <w:r w:rsidRPr="00D2631D">
        <w:rPr>
          <w:rFonts w:asciiTheme="minorHAnsi" w:hAnsiTheme="minorHAnsi" w:cstheme="minorBidi"/>
        </w:rPr>
        <w:object w:dxaOrig="727" w:dyaOrig="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3.6pt" o:ole="">
            <v:imagedata r:id="rId6" o:title=""/>
          </v:shape>
          <o:OLEObject Type="Embed" ProgID="CorelDRAW.Graphic.13" ShapeID="_x0000_i1025" DrawAspect="Content" ObjectID="_1402487299" r:id="rId7"/>
        </w:object>
      </w:r>
    </w:p>
    <w:p w:rsidR="00D2631D" w:rsidRPr="00D2631D" w:rsidRDefault="00D2631D" w:rsidP="00D2631D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D2631D">
        <w:rPr>
          <w:rFonts w:ascii="Arial" w:hAnsi="Arial" w:cs="Arial"/>
          <w:b/>
          <w:color w:val="1F497D" w:themeColor="text2"/>
          <w:sz w:val="24"/>
          <w:szCs w:val="24"/>
        </w:rPr>
        <w:t>GOVERNMENT OF THE DISTRICT OF COLUMBIA</w:t>
      </w:r>
    </w:p>
    <w:p w:rsidR="00D2631D" w:rsidRPr="00D2631D" w:rsidRDefault="00D2631D" w:rsidP="00D2631D">
      <w:pPr>
        <w:jc w:val="center"/>
        <w:rPr>
          <w:rFonts w:asciiTheme="minorHAnsi" w:hAnsiTheme="minorHAnsi" w:cstheme="minorBidi"/>
          <w:b/>
          <w:color w:val="1F497D" w:themeColor="text2"/>
          <w:sz w:val="28"/>
          <w:szCs w:val="28"/>
        </w:rPr>
      </w:pPr>
      <w:r w:rsidRPr="00D2631D">
        <w:rPr>
          <w:rFonts w:asciiTheme="minorHAnsi" w:hAnsiTheme="minorHAnsi" w:cstheme="minorBidi"/>
          <w:b/>
          <w:color w:val="1F497D" w:themeColor="text2"/>
          <w:sz w:val="28"/>
          <w:szCs w:val="28"/>
        </w:rPr>
        <w:t>Department on Disability Services</w:t>
      </w:r>
    </w:p>
    <w:p w:rsidR="00744F17" w:rsidRDefault="00744F17" w:rsidP="00744F17">
      <w:pPr>
        <w:rPr>
          <w:rFonts w:asciiTheme="minorHAnsi" w:hAnsiTheme="minorHAnsi" w:cstheme="minorBidi"/>
          <w:b/>
          <w:color w:val="1F497D" w:themeColor="text2"/>
          <w:sz w:val="28"/>
          <w:szCs w:val="28"/>
        </w:rPr>
      </w:pPr>
    </w:p>
    <w:p w:rsidR="00D2631D" w:rsidRPr="00D2631D" w:rsidRDefault="00D2631D" w:rsidP="00744F17">
      <w:pPr>
        <w:rPr>
          <w:rFonts w:asciiTheme="minorHAnsi" w:hAnsiTheme="minorHAnsi" w:cstheme="minorBidi"/>
          <w:b/>
          <w:color w:val="92CDDC" w:themeColor="accent5" w:themeTint="99"/>
          <w:sz w:val="28"/>
          <w:szCs w:val="28"/>
        </w:rPr>
      </w:pPr>
      <w:r w:rsidRPr="00D2631D">
        <w:rPr>
          <w:rFonts w:asciiTheme="minorHAnsi" w:hAnsiTheme="minorHAnsi" w:cstheme="minorBidi"/>
          <w:b/>
          <w:color w:val="92CDDC" w:themeColor="accent5" w:themeTint="99"/>
          <w:sz w:val="28"/>
          <w:szCs w:val="28"/>
        </w:rPr>
        <w:t xml:space="preserve">Office of the Director </w:t>
      </w:r>
    </w:p>
    <w:p w:rsidR="00457826" w:rsidRDefault="00457826" w:rsidP="00D2631D"/>
    <w:p w:rsidR="00D2631D" w:rsidRPr="00EA0269" w:rsidRDefault="00D2631D" w:rsidP="00D2631D">
      <w:pPr>
        <w:rPr>
          <w:rFonts w:asciiTheme="majorHAnsi" w:hAnsiTheme="majorHAnsi" w:cs="Times New Roman"/>
          <w:sz w:val="24"/>
          <w:szCs w:val="24"/>
        </w:rPr>
      </w:pPr>
      <w:r w:rsidRPr="00EA0269">
        <w:rPr>
          <w:rFonts w:asciiTheme="majorHAnsi" w:hAnsiTheme="majorHAnsi" w:cs="Times New Roman"/>
          <w:sz w:val="24"/>
          <w:szCs w:val="24"/>
        </w:rPr>
        <w:t>June 27, 2012</w:t>
      </w:r>
    </w:p>
    <w:p w:rsidR="00D2631D" w:rsidRPr="00B359BD" w:rsidRDefault="00D2631D" w:rsidP="00D2631D">
      <w:pPr>
        <w:rPr>
          <w:rFonts w:asciiTheme="majorHAnsi" w:hAnsiTheme="majorHAnsi" w:cs="Times New Roman"/>
        </w:rPr>
      </w:pPr>
    </w:p>
    <w:p w:rsidR="00D2631D" w:rsidRPr="00B359BD" w:rsidRDefault="00D2631D" w:rsidP="00D2631D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B359BD">
        <w:rPr>
          <w:rFonts w:asciiTheme="majorHAnsi" w:hAnsiTheme="majorHAnsi" w:cs="Times New Roman"/>
          <w:b/>
          <w:i/>
          <w:sz w:val="24"/>
          <w:szCs w:val="24"/>
        </w:rPr>
        <w:t xml:space="preserve">Dear </w:t>
      </w:r>
      <w:r w:rsidR="00B359BD">
        <w:rPr>
          <w:rFonts w:asciiTheme="majorHAnsi" w:hAnsiTheme="majorHAnsi" w:cs="Times New Roman"/>
          <w:b/>
          <w:i/>
          <w:sz w:val="24"/>
          <w:szCs w:val="24"/>
        </w:rPr>
        <w:t xml:space="preserve">Disability </w:t>
      </w:r>
      <w:r w:rsidRPr="00B359BD">
        <w:rPr>
          <w:rFonts w:asciiTheme="majorHAnsi" w:hAnsiTheme="majorHAnsi" w:cs="Times New Roman"/>
          <w:b/>
          <w:i/>
          <w:sz w:val="24"/>
          <w:szCs w:val="24"/>
        </w:rPr>
        <w:t xml:space="preserve">Leaders, Stakeholders, Supporters </w:t>
      </w:r>
      <w:r w:rsidR="00B359BD">
        <w:rPr>
          <w:rFonts w:asciiTheme="majorHAnsi" w:hAnsiTheme="majorHAnsi" w:cs="Times New Roman"/>
          <w:b/>
          <w:i/>
          <w:sz w:val="24"/>
          <w:szCs w:val="24"/>
        </w:rPr>
        <w:t>&amp;</w:t>
      </w:r>
      <w:r w:rsidRPr="00B359BD">
        <w:rPr>
          <w:rFonts w:asciiTheme="majorHAnsi" w:hAnsiTheme="majorHAnsi" w:cs="Times New Roman"/>
          <w:b/>
          <w:i/>
          <w:sz w:val="24"/>
          <w:szCs w:val="24"/>
        </w:rPr>
        <w:t xml:space="preserve"> Consumers of Disability Services;</w:t>
      </w:r>
    </w:p>
    <w:p w:rsidR="00D2631D" w:rsidRPr="00B359BD" w:rsidRDefault="00D2631D" w:rsidP="00D2631D">
      <w:pPr>
        <w:rPr>
          <w:rFonts w:asciiTheme="majorHAnsi" w:hAnsiTheme="majorHAnsi" w:cs="Times New Roman"/>
        </w:rPr>
      </w:pPr>
    </w:p>
    <w:p w:rsidR="00D2631D" w:rsidRPr="00B359BD" w:rsidRDefault="00D2631D" w:rsidP="00B359BD">
      <w:pPr>
        <w:rPr>
          <w:rFonts w:asciiTheme="majorHAnsi" w:hAnsiTheme="majorHAnsi" w:cs="Times New Roman"/>
          <w:sz w:val="24"/>
          <w:szCs w:val="24"/>
        </w:rPr>
      </w:pPr>
      <w:r w:rsidRPr="00B359BD">
        <w:rPr>
          <w:rFonts w:asciiTheme="majorHAnsi" w:hAnsiTheme="majorHAnsi" w:cs="Times New Roman"/>
          <w:sz w:val="24"/>
          <w:szCs w:val="24"/>
        </w:rPr>
        <w:t xml:space="preserve">The Department on Disability Services needs your assistance to re-energize </w:t>
      </w:r>
      <w:proofErr w:type="gramStart"/>
      <w:r w:rsidRPr="00B359BD">
        <w:rPr>
          <w:rFonts w:asciiTheme="majorHAnsi" w:hAnsiTheme="majorHAnsi" w:cs="Times New Roman"/>
          <w:sz w:val="24"/>
          <w:szCs w:val="24"/>
        </w:rPr>
        <w:t xml:space="preserve">the </w:t>
      </w:r>
      <w:bookmarkStart w:id="0" w:name="_GoBack"/>
      <w:bookmarkEnd w:id="0"/>
      <w:r w:rsidRPr="00B359BD">
        <w:rPr>
          <w:rFonts w:asciiTheme="majorHAnsi" w:hAnsiTheme="majorHAnsi" w:cs="Times New Roman"/>
          <w:sz w:val="24"/>
          <w:szCs w:val="24"/>
        </w:rPr>
        <w:t xml:space="preserve"> leadership</w:t>
      </w:r>
      <w:proofErr w:type="gramEnd"/>
      <w:r w:rsidRPr="00B359BD">
        <w:rPr>
          <w:rFonts w:asciiTheme="majorHAnsi" w:hAnsiTheme="majorHAnsi" w:cs="Times New Roman"/>
          <w:sz w:val="24"/>
          <w:szCs w:val="24"/>
        </w:rPr>
        <w:t xml:space="preserve"> committees that are so critical to the success of </w:t>
      </w:r>
      <w:r w:rsidR="00B359BD" w:rsidRPr="00B359BD">
        <w:rPr>
          <w:rFonts w:asciiTheme="majorHAnsi" w:hAnsiTheme="majorHAnsi" w:cs="Times New Roman"/>
          <w:sz w:val="24"/>
          <w:szCs w:val="24"/>
        </w:rPr>
        <w:t>disability service programming in the District of Columbia.</w:t>
      </w:r>
      <w:r w:rsidRPr="00B359BD">
        <w:rPr>
          <w:rFonts w:asciiTheme="majorHAnsi" w:hAnsiTheme="majorHAnsi" w:cs="Times New Roman"/>
          <w:sz w:val="24"/>
          <w:szCs w:val="24"/>
        </w:rPr>
        <w:t xml:space="preserve">  I am reaching out to those who care the most about our </w:t>
      </w:r>
      <w:r w:rsidR="00B359BD" w:rsidRPr="00B359BD">
        <w:rPr>
          <w:rFonts w:asciiTheme="majorHAnsi" w:hAnsiTheme="majorHAnsi" w:cs="Times New Roman"/>
          <w:sz w:val="24"/>
          <w:szCs w:val="24"/>
        </w:rPr>
        <w:t>services</w:t>
      </w:r>
      <w:proofErr w:type="gramStart"/>
      <w:r w:rsidR="0039071E">
        <w:rPr>
          <w:rFonts w:asciiTheme="majorHAnsi" w:hAnsiTheme="majorHAnsi" w:cs="Times New Roman"/>
          <w:sz w:val="24"/>
          <w:szCs w:val="24"/>
        </w:rPr>
        <w:t>,</w:t>
      </w:r>
      <w:r w:rsidR="00B359BD" w:rsidRPr="00B359BD">
        <w:rPr>
          <w:rFonts w:asciiTheme="majorHAnsi" w:hAnsiTheme="majorHAnsi" w:cs="Times New Roman"/>
          <w:sz w:val="24"/>
          <w:szCs w:val="24"/>
        </w:rPr>
        <w:t xml:space="preserve"> </w:t>
      </w:r>
      <w:r w:rsidRPr="00B359BD">
        <w:rPr>
          <w:rFonts w:asciiTheme="majorHAnsi" w:hAnsiTheme="majorHAnsi" w:cs="Times New Roman"/>
          <w:sz w:val="24"/>
          <w:szCs w:val="24"/>
        </w:rPr>
        <w:t xml:space="preserve"> asking</w:t>
      </w:r>
      <w:proofErr w:type="gramEnd"/>
      <w:r w:rsidRPr="00B359BD">
        <w:rPr>
          <w:rFonts w:asciiTheme="majorHAnsi" w:hAnsiTheme="majorHAnsi" w:cs="Times New Roman"/>
          <w:sz w:val="24"/>
          <w:szCs w:val="24"/>
        </w:rPr>
        <w:t xml:space="preserve"> for your </w:t>
      </w:r>
      <w:r w:rsidR="00B359BD" w:rsidRPr="00B359BD">
        <w:rPr>
          <w:rFonts w:asciiTheme="majorHAnsi" w:hAnsiTheme="majorHAnsi" w:cs="Times New Roman"/>
          <w:sz w:val="24"/>
          <w:szCs w:val="24"/>
        </w:rPr>
        <w:t xml:space="preserve">recommendations </w:t>
      </w:r>
      <w:r w:rsidRPr="00B359BD">
        <w:rPr>
          <w:rFonts w:asciiTheme="majorHAnsi" w:hAnsiTheme="majorHAnsi" w:cs="Times New Roman"/>
          <w:sz w:val="24"/>
          <w:szCs w:val="24"/>
        </w:rPr>
        <w:t>of indiv</w:t>
      </w:r>
      <w:r w:rsidR="006B438C" w:rsidRPr="00B359BD">
        <w:rPr>
          <w:rFonts w:asciiTheme="majorHAnsi" w:hAnsiTheme="majorHAnsi" w:cs="Times New Roman"/>
          <w:sz w:val="24"/>
          <w:szCs w:val="24"/>
        </w:rPr>
        <w:t>id</w:t>
      </w:r>
      <w:r w:rsidRPr="00B359BD">
        <w:rPr>
          <w:rFonts w:asciiTheme="majorHAnsi" w:hAnsiTheme="majorHAnsi" w:cs="Times New Roman"/>
          <w:sz w:val="24"/>
          <w:szCs w:val="24"/>
        </w:rPr>
        <w:t xml:space="preserve">uals that </w:t>
      </w:r>
      <w:r w:rsidR="00744F17" w:rsidRPr="00B359BD">
        <w:rPr>
          <w:rFonts w:asciiTheme="majorHAnsi" w:hAnsiTheme="majorHAnsi" w:cs="Times New Roman"/>
          <w:sz w:val="24"/>
          <w:szCs w:val="24"/>
        </w:rPr>
        <w:t>may be</w:t>
      </w:r>
      <w:r w:rsidRPr="00B359BD">
        <w:rPr>
          <w:rFonts w:asciiTheme="majorHAnsi" w:hAnsiTheme="majorHAnsi" w:cs="Times New Roman"/>
          <w:sz w:val="24"/>
          <w:szCs w:val="24"/>
        </w:rPr>
        <w:t xml:space="preserve"> interested in serving in a volunteer capacity on a </w:t>
      </w:r>
      <w:r w:rsidR="00B359BD" w:rsidRPr="00B359BD">
        <w:rPr>
          <w:rFonts w:asciiTheme="majorHAnsi" w:hAnsiTheme="majorHAnsi" w:cs="Times New Roman"/>
          <w:sz w:val="24"/>
          <w:szCs w:val="24"/>
        </w:rPr>
        <w:t xml:space="preserve">DDS </w:t>
      </w:r>
      <w:r w:rsidRPr="00B359BD">
        <w:rPr>
          <w:rFonts w:asciiTheme="majorHAnsi" w:hAnsiTheme="majorHAnsi" w:cs="Times New Roman"/>
          <w:sz w:val="24"/>
          <w:szCs w:val="24"/>
        </w:rPr>
        <w:t>leadership committee.</w:t>
      </w:r>
    </w:p>
    <w:p w:rsidR="006B438C" w:rsidRPr="00B359BD" w:rsidRDefault="00D2631D" w:rsidP="00B359BD">
      <w:pPr>
        <w:spacing w:before="150" w:after="150"/>
        <w:rPr>
          <w:rFonts w:asciiTheme="majorHAnsi" w:eastAsia="Times New Roman" w:hAnsiTheme="majorHAnsi" w:cs="Times New Roman"/>
          <w:sz w:val="24"/>
          <w:szCs w:val="24"/>
        </w:rPr>
      </w:pPr>
      <w:r w:rsidRPr="00B359BD">
        <w:rPr>
          <w:rFonts w:asciiTheme="majorHAnsi" w:hAnsiTheme="majorHAnsi" w:cs="Times New Roman"/>
          <w:sz w:val="24"/>
          <w:szCs w:val="24"/>
        </w:rPr>
        <w:t xml:space="preserve">Specifically, the DC </w:t>
      </w:r>
      <w:r w:rsidRPr="00744F17">
        <w:rPr>
          <w:rFonts w:asciiTheme="majorHAnsi" w:hAnsiTheme="majorHAnsi" w:cs="Times New Roman"/>
          <w:b/>
          <w:sz w:val="24"/>
          <w:szCs w:val="24"/>
          <w:u w:val="single"/>
        </w:rPr>
        <w:t xml:space="preserve">State Independent Living </w:t>
      </w:r>
      <w:r w:rsidR="006B438C" w:rsidRPr="00744F17">
        <w:rPr>
          <w:rFonts w:asciiTheme="majorHAnsi" w:hAnsiTheme="majorHAnsi" w:cs="Times New Roman"/>
          <w:b/>
          <w:sz w:val="24"/>
          <w:szCs w:val="24"/>
          <w:u w:val="single"/>
        </w:rPr>
        <w:t>Council</w:t>
      </w:r>
      <w:r w:rsidRPr="00744F17">
        <w:rPr>
          <w:rFonts w:asciiTheme="majorHAnsi" w:hAnsiTheme="majorHAnsi" w:cs="Times New Roman"/>
          <w:b/>
          <w:sz w:val="24"/>
          <w:szCs w:val="24"/>
          <w:u w:val="single"/>
        </w:rPr>
        <w:t xml:space="preserve"> (SILC)</w:t>
      </w:r>
      <w:r w:rsidRPr="00B359BD">
        <w:rPr>
          <w:rFonts w:asciiTheme="majorHAnsi" w:hAnsiTheme="majorHAnsi" w:cs="Times New Roman"/>
          <w:sz w:val="24"/>
          <w:szCs w:val="24"/>
        </w:rPr>
        <w:t xml:space="preserve"> is in need of new members.  This important council </w:t>
      </w:r>
      <w:r w:rsidR="006B438C" w:rsidRPr="00B359BD">
        <w:rPr>
          <w:rFonts w:asciiTheme="majorHAnsi" w:hAnsiTheme="majorHAnsi" w:cs="Times New Roman"/>
          <w:sz w:val="24"/>
          <w:szCs w:val="24"/>
        </w:rPr>
        <w:t xml:space="preserve">is required by the Rehabilitation </w:t>
      </w:r>
      <w:r w:rsidR="00C33778">
        <w:rPr>
          <w:rFonts w:asciiTheme="majorHAnsi" w:hAnsiTheme="majorHAnsi" w:cs="Times New Roman"/>
          <w:sz w:val="24"/>
          <w:szCs w:val="24"/>
        </w:rPr>
        <w:t xml:space="preserve">Act </w:t>
      </w:r>
      <w:r w:rsidR="006B438C" w:rsidRPr="00B359BD">
        <w:rPr>
          <w:rFonts w:asciiTheme="majorHAnsi" w:hAnsiTheme="majorHAnsi" w:cs="Times New Roman"/>
          <w:sz w:val="24"/>
          <w:szCs w:val="24"/>
        </w:rPr>
        <w:t xml:space="preserve"> </w:t>
      </w:r>
      <w:r w:rsidR="00C33778">
        <w:rPr>
          <w:rFonts w:asciiTheme="majorHAnsi" w:hAnsiTheme="majorHAnsi" w:cs="Times New Roman"/>
          <w:sz w:val="24"/>
          <w:szCs w:val="24"/>
        </w:rPr>
        <w:t xml:space="preserve"> of 1973, as amended</w:t>
      </w:r>
      <w:r w:rsidR="006B438C" w:rsidRPr="00B359BD">
        <w:rPr>
          <w:rFonts w:asciiTheme="majorHAnsi" w:hAnsiTheme="majorHAnsi" w:cs="Times New Roman"/>
          <w:sz w:val="24"/>
          <w:szCs w:val="24"/>
        </w:rPr>
        <w:t xml:space="preserve"> (</w:t>
      </w:r>
      <w:r w:rsidR="00C33778">
        <w:rPr>
          <w:rFonts w:asciiTheme="majorHAnsi" w:hAnsiTheme="majorHAnsi" w:cs="Times New Roman"/>
          <w:sz w:val="24"/>
          <w:szCs w:val="24"/>
        </w:rPr>
        <w:t>29 USC Sec</w:t>
      </w:r>
      <w:r w:rsidR="006B438C" w:rsidRPr="00B359BD">
        <w:rPr>
          <w:rFonts w:asciiTheme="majorHAnsi" w:hAnsiTheme="majorHAnsi" w:cs="Times New Roman"/>
          <w:sz w:val="24"/>
          <w:szCs w:val="24"/>
        </w:rPr>
        <w:t xml:space="preserve"> </w:t>
      </w:r>
      <w:r w:rsidR="006B438C" w:rsidRPr="00535F87">
        <w:rPr>
          <w:rFonts w:asciiTheme="majorHAnsi" w:hAnsiTheme="majorHAnsi" w:cs="Times New Roman"/>
          <w:sz w:val="24"/>
          <w:szCs w:val="24"/>
        </w:rPr>
        <w:t>796d</w:t>
      </w:r>
      <w:r w:rsidR="006B438C" w:rsidRPr="00B359BD">
        <w:rPr>
          <w:rFonts w:asciiTheme="majorHAnsi" w:hAnsiTheme="majorHAnsi" w:cs="Times New Roman"/>
          <w:sz w:val="24"/>
          <w:szCs w:val="24"/>
        </w:rPr>
        <w:t xml:space="preserve">) and a </w:t>
      </w:r>
      <w:r w:rsidR="00731CFA" w:rsidRPr="00E96B7C">
        <w:rPr>
          <w:rFonts w:asciiTheme="majorHAnsi" w:hAnsiTheme="majorHAnsi" w:cs="Times New Roman"/>
          <w:sz w:val="24"/>
          <w:szCs w:val="24"/>
        </w:rPr>
        <w:t>Mayor’s Order (</w:t>
      </w:r>
      <w:r w:rsidR="00A40F08">
        <w:rPr>
          <w:rFonts w:asciiTheme="majorHAnsi" w:hAnsiTheme="majorHAnsi" w:cs="Times New Roman"/>
          <w:sz w:val="24"/>
          <w:szCs w:val="24"/>
        </w:rPr>
        <w:t>9-198</w:t>
      </w:r>
      <w:r w:rsidR="00731CFA" w:rsidRPr="00E96B7C">
        <w:rPr>
          <w:rFonts w:asciiTheme="majorHAnsi" w:hAnsiTheme="majorHAnsi" w:cs="Times New Roman"/>
          <w:sz w:val="24"/>
          <w:szCs w:val="24"/>
        </w:rPr>
        <w:t>)</w:t>
      </w:r>
      <w:r w:rsidR="006B438C" w:rsidRPr="00B359BD">
        <w:rPr>
          <w:rFonts w:asciiTheme="majorHAnsi" w:hAnsiTheme="majorHAnsi" w:cs="Times New Roman"/>
          <w:sz w:val="24"/>
          <w:szCs w:val="24"/>
        </w:rPr>
        <w:t xml:space="preserve">. The SILC is charged with promoting 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="003B5349">
        <w:rPr>
          <w:rFonts w:asciiTheme="majorHAnsi" w:eastAsia="Times New Roman" w:hAnsiTheme="majorHAnsi" w:cs="Times New Roman"/>
          <w:sz w:val="24"/>
          <w:szCs w:val="24"/>
        </w:rPr>
        <w:t xml:space="preserve">philosophy of 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>independent living</w:t>
      </w:r>
      <w:r w:rsidR="003B5349">
        <w:rPr>
          <w:rFonts w:asciiTheme="majorHAnsi" w:eastAsia="Times New Roman" w:hAnsiTheme="majorHAnsi" w:cs="Times New Roman"/>
          <w:sz w:val="24"/>
          <w:szCs w:val="24"/>
        </w:rPr>
        <w:t>, which includes consumer control</w:t>
      </w:r>
      <w:proofErr w:type="gramStart"/>
      <w:r w:rsidR="003B5349">
        <w:rPr>
          <w:rFonts w:asciiTheme="majorHAnsi" w:eastAsia="Times New Roman" w:hAnsiTheme="majorHAnsi" w:cs="Times New Roman"/>
          <w:sz w:val="24"/>
          <w:szCs w:val="24"/>
        </w:rPr>
        <w:t>,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>,</w:t>
      </w:r>
      <w:proofErr w:type="gramEnd"/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 choice, self-determination and </w:t>
      </w:r>
      <w:r w:rsidR="00A40F08">
        <w:rPr>
          <w:rFonts w:asciiTheme="majorHAnsi" w:eastAsia="Times New Roman" w:hAnsiTheme="majorHAnsi" w:cs="Times New Roman"/>
          <w:sz w:val="24"/>
          <w:szCs w:val="24"/>
        </w:rPr>
        <w:t xml:space="preserve">equal 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access for all DC </w:t>
      </w:r>
      <w:r w:rsidR="00A40F08">
        <w:rPr>
          <w:rFonts w:asciiTheme="majorHAnsi" w:eastAsia="Times New Roman" w:hAnsiTheme="majorHAnsi" w:cs="Times New Roman"/>
          <w:sz w:val="24"/>
          <w:szCs w:val="24"/>
        </w:rPr>
        <w:t>r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esidents with </w:t>
      </w:r>
      <w:r w:rsidR="00A40F08">
        <w:rPr>
          <w:rFonts w:asciiTheme="majorHAnsi" w:eastAsia="Times New Roman" w:hAnsiTheme="majorHAnsi" w:cs="Times New Roman"/>
          <w:sz w:val="24"/>
          <w:szCs w:val="24"/>
        </w:rPr>
        <w:t>d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isabilities.  Members of the SILC have the opportunity to create projects and activities to enhance the ability of people with disabilities to live independently.  SILC members are important to </w:t>
      </w:r>
      <w:r w:rsidR="00A40F08">
        <w:rPr>
          <w:rFonts w:asciiTheme="majorHAnsi" w:eastAsia="Times New Roman" w:hAnsiTheme="majorHAnsi" w:cs="Times New Roman"/>
          <w:sz w:val="24"/>
          <w:szCs w:val="24"/>
        </w:rPr>
        <w:t>en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suring compliance </w:t>
      </w:r>
      <w:r w:rsidR="00744F17" w:rsidRPr="00B359BD">
        <w:rPr>
          <w:rFonts w:asciiTheme="majorHAnsi" w:eastAsia="Times New Roman" w:hAnsiTheme="majorHAnsi" w:cs="Times New Roman"/>
          <w:sz w:val="24"/>
          <w:szCs w:val="24"/>
        </w:rPr>
        <w:t>with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 applica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ble 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laws governing independent living and advising 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me and the DDS staff </w:t>
      </w:r>
      <w:r w:rsidR="006B438C" w:rsidRPr="00B359BD">
        <w:rPr>
          <w:rFonts w:asciiTheme="majorHAnsi" w:eastAsia="Times New Roman" w:hAnsiTheme="majorHAnsi" w:cs="Times New Roman"/>
          <w:sz w:val="24"/>
          <w:szCs w:val="24"/>
        </w:rPr>
        <w:t xml:space="preserve">about issues impacting people with disabilities in Washington, DC.  </w:t>
      </w:r>
    </w:p>
    <w:p w:rsidR="00B359BD" w:rsidRPr="00744F17" w:rsidRDefault="006B438C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SILC terms are </w:t>
      </w:r>
      <w:r w:rsidR="00380FD6">
        <w:rPr>
          <w:rFonts w:asciiTheme="majorHAnsi" w:eastAsia="Times New Roman" w:hAnsiTheme="majorHAnsi" w:cs="Times New Roman"/>
          <w:sz w:val="24"/>
          <w:szCs w:val="24"/>
        </w:rPr>
        <w:t>three (3)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years long and require appointment by the Mayor.  If you or someone you know 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 interested in being considered, please forward an email to </w:t>
      </w:r>
      <w:r w:rsidR="00B359BD" w:rsidRPr="00744F17">
        <w:rPr>
          <w:rFonts w:asciiTheme="majorHAnsi" w:eastAsia="Times New Roman" w:hAnsiTheme="majorHAnsi" w:cs="Times New Roman"/>
          <w:sz w:val="24"/>
          <w:szCs w:val="24"/>
        </w:rPr>
        <w:t xml:space="preserve">my executive assistant, </w:t>
      </w:r>
      <w:hyperlink r:id="rId8" w:history="1">
        <w:r w:rsidR="00B359BD" w:rsidRPr="00744F17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Tonya.Poindexter@DC.gov</w:t>
        </w:r>
      </w:hyperlink>
      <w:r w:rsidR="00B359BD" w:rsidRPr="00744F17">
        <w:rPr>
          <w:rFonts w:asciiTheme="majorHAnsi" w:eastAsia="Times New Roman" w:hAnsiTheme="majorHAnsi" w:cs="Times New Roman"/>
          <w:sz w:val="24"/>
          <w:szCs w:val="24"/>
        </w:rPr>
        <w:t xml:space="preserve"> and include:</w:t>
      </w:r>
    </w:p>
    <w:p w:rsidR="00B359BD" w:rsidRPr="00744F17" w:rsidRDefault="00B359BD" w:rsidP="00744F17">
      <w:pPr>
        <w:pStyle w:val="ListParagraph"/>
        <w:numPr>
          <w:ilvl w:val="0"/>
          <w:numId w:val="1"/>
        </w:numPr>
        <w:spacing w:before="150" w:after="150"/>
        <w:rPr>
          <w:rFonts w:asciiTheme="majorHAnsi" w:eastAsia="Times New Roman" w:hAnsiTheme="majorHAnsi" w:cs="Times New Roman"/>
          <w:sz w:val="24"/>
          <w:szCs w:val="24"/>
        </w:rPr>
      </w:pP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Your name, </w:t>
      </w:r>
    </w:p>
    <w:p w:rsidR="00B359BD" w:rsidRPr="00744F17" w:rsidRDefault="00B359BD" w:rsidP="00744F17">
      <w:pPr>
        <w:pStyle w:val="ListParagraph"/>
        <w:numPr>
          <w:ilvl w:val="0"/>
          <w:numId w:val="1"/>
        </w:numPr>
        <w:spacing w:before="150" w:after="150"/>
        <w:rPr>
          <w:rFonts w:asciiTheme="majorHAnsi" w:eastAsia="Times New Roman" w:hAnsiTheme="majorHAnsi" w:cs="Times New Roman"/>
          <w:sz w:val="24"/>
          <w:szCs w:val="24"/>
        </w:rPr>
      </w:pPr>
      <w:r w:rsidRPr="00744F17">
        <w:rPr>
          <w:rFonts w:asciiTheme="majorHAnsi" w:eastAsia="Times New Roman" w:hAnsiTheme="majorHAnsi" w:cs="Times New Roman"/>
          <w:sz w:val="24"/>
          <w:szCs w:val="24"/>
        </w:rPr>
        <w:t>Your current address, phone number and email</w:t>
      </w:r>
      <w:r w:rsidR="00EA0269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B359BD" w:rsidRPr="00744F17" w:rsidRDefault="00B359BD" w:rsidP="00744F17">
      <w:pPr>
        <w:pStyle w:val="ListParagraph"/>
        <w:numPr>
          <w:ilvl w:val="0"/>
          <w:numId w:val="1"/>
        </w:numPr>
        <w:spacing w:before="150" w:after="150"/>
        <w:rPr>
          <w:rFonts w:asciiTheme="majorHAnsi" w:eastAsia="Times New Roman" w:hAnsiTheme="majorHAnsi" w:cs="Times New Roman"/>
          <w:sz w:val="24"/>
          <w:szCs w:val="24"/>
        </w:rPr>
      </w:pP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EA0269">
        <w:rPr>
          <w:rFonts w:asciiTheme="majorHAnsi" w:eastAsia="Times New Roman" w:hAnsiTheme="majorHAnsi" w:cs="Times New Roman"/>
          <w:sz w:val="24"/>
          <w:szCs w:val="24"/>
        </w:rPr>
        <w:t xml:space="preserve">brief 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statement as to why you are interested in 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 xml:space="preserve">being appointed to 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>the SILC</w:t>
      </w:r>
      <w:r w:rsidR="00EA0269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B359BD" w:rsidRPr="00744F17" w:rsidRDefault="00B359BD" w:rsidP="00744F17">
      <w:pPr>
        <w:pStyle w:val="ListParagraph"/>
        <w:numPr>
          <w:ilvl w:val="0"/>
          <w:numId w:val="1"/>
        </w:numPr>
        <w:spacing w:before="150" w:after="150"/>
        <w:rPr>
          <w:rFonts w:asciiTheme="majorHAnsi" w:eastAsia="Times New Roman" w:hAnsiTheme="majorHAnsi" w:cs="Times New Roman"/>
          <w:sz w:val="24"/>
          <w:szCs w:val="24"/>
        </w:rPr>
      </w:pP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EA0269">
        <w:rPr>
          <w:rFonts w:asciiTheme="majorHAnsi" w:eastAsia="Times New Roman" w:hAnsiTheme="majorHAnsi" w:cs="Times New Roman"/>
          <w:sz w:val="24"/>
          <w:szCs w:val="24"/>
        </w:rPr>
        <w:t xml:space="preserve">brief 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summary of your 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>education and</w:t>
      </w:r>
      <w:r w:rsidR="00F10316">
        <w:rPr>
          <w:rFonts w:asciiTheme="majorHAnsi" w:eastAsia="Times New Roman" w:hAnsiTheme="majorHAnsi" w:cs="Times New Roman"/>
          <w:sz w:val="24"/>
          <w:szCs w:val="24"/>
        </w:rPr>
        <w:t>/or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experience 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>that would make you a good candidate for appointment to the SILC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</w:p>
    <w:p w:rsidR="00744F17" w:rsidRDefault="00B359BD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If you have a current resume, please attach 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 xml:space="preserve">it or 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>paste it into the email.</w:t>
      </w:r>
      <w:r w:rsidR="00744F17" w:rsidRPr="00744F17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If you wish to submit your information by mail, please send it to: </w:t>
      </w:r>
    </w:p>
    <w:p w:rsidR="00744F17" w:rsidRDefault="00744F17" w:rsidP="00744F17">
      <w:pPr>
        <w:spacing w:before="150" w:after="150"/>
        <w:ind w:firstLine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Department on Disability Services</w:t>
      </w:r>
    </w:p>
    <w:p w:rsidR="00744F17" w:rsidRDefault="00744F17" w:rsidP="00744F17">
      <w:pPr>
        <w:spacing w:before="150" w:after="150"/>
        <w:ind w:firstLine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1125 15</w:t>
      </w:r>
      <w:r w:rsidRPr="00744F17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St. NW</w:t>
      </w:r>
    </w:p>
    <w:p w:rsidR="00744F17" w:rsidRDefault="00744F17" w:rsidP="00744F17">
      <w:pPr>
        <w:spacing w:before="150" w:after="150"/>
        <w:ind w:firstLine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Attn:  Tonya Poindexter</w:t>
      </w:r>
    </w:p>
    <w:p w:rsidR="00744F17" w:rsidRDefault="00744F17" w:rsidP="00744F17">
      <w:pPr>
        <w:spacing w:before="150" w:after="150"/>
        <w:ind w:firstLine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Washington, DC   20005</w:t>
      </w:r>
    </w:p>
    <w:p w:rsidR="00744F17" w:rsidRDefault="00744F17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744F17" w:rsidRDefault="00744F17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744F17">
        <w:rPr>
          <w:rFonts w:asciiTheme="majorHAnsi" w:eastAsia="Times New Roman" w:hAnsiTheme="majorHAnsi" w:cs="Times New Roman"/>
          <w:sz w:val="24"/>
          <w:szCs w:val="24"/>
        </w:rPr>
        <w:lastRenderedPageBreak/>
        <w:t>Once the initial applica</w:t>
      </w:r>
      <w:r w:rsidR="00F10316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>t emails have been reviewed, our DDS staff will follow up and interested individuals will be required to provide additional information</w:t>
      </w:r>
      <w:r w:rsidR="00F10316">
        <w:rPr>
          <w:rFonts w:asciiTheme="majorHAnsi" w:eastAsia="Times New Roman" w:hAnsiTheme="majorHAnsi" w:cs="Times New Roman"/>
          <w:sz w:val="24"/>
          <w:szCs w:val="24"/>
        </w:rPr>
        <w:t>, including the</w:t>
      </w:r>
      <w:r w:rsidRPr="00744F17">
        <w:rPr>
          <w:rFonts w:asciiTheme="majorHAnsi" w:eastAsia="Times New Roman" w:hAnsiTheme="majorHAnsi" w:cs="Times New Roman"/>
          <w:sz w:val="24"/>
          <w:szCs w:val="24"/>
        </w:rPr>
        <w:t xml:space="preserve"> formal Boards and Commissions application, tax affidavit/waiver and resume.  </w:t>
      </w:r>
    </w:p>
    <w:p w:rsidR="00744F17" w:rsidRDefault="00744F17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EA0269" w:rsidRDefault="00F10316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>f you are a District resident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A0269">
        <w:rPr>
          <w:rFonts w:asciiTheme="majorHAnsi" w:eastAsia="Times New Roman" w:hAnsiTheme="majorHAnsi" w:cs="Times New Roman"/>
          <w:sz w:val="24"/>
          <w:szCs w:val="24"/>
        </w:rPr>
        <w:t>consider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 yourself knowledgeable about issues related to independent living for </w:t>
      </w:r>
      <w:r>
        <w:rPr>
          <w:rFonts w:asciiTheme="majorHAnsi" w:eastAsia="Times New Roman" w:hAnsiTheme="majorHAnsi" w:cs="Times New Roman"/>
          <w:sz w:val="24"/>
          <w:szCs w:val="24"/>
        </w:rPr>
        <w:t>people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 with disabilities</w:t>
      </w:r>
      <w:r w:rsidR="00EA0269">
        <w:rPr>
          <w:rFonts w:asciiTheme="majorHAnsi" w:eastAsia="Times New Roman" w:hAnsiTheme="majorHAnsi" w:cs="Times New Roman"/>
          <w:sz w:val="24"/>
          <w:szCs w:val="24"/>
        </w:rPr>
        <w:t>,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and want to make a difference, 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>maybe now is the time to lend a hand to your City</w:t>
      </w:r>
      <w:r>
        <w:rPr>
          <w:rFonts w:asciiTheme="majorHAnsi" w:eastAsia="Times New Roman" w:hAnsiTheme="majorHAnsi" w:cs="Times New Roman"/>
          <w:sz w:val="24"/>
          <w:szCs w:val="24"/>
        </w:rPr>
        <w:t>.  Submit your name or nominate a friend, colleague or family member.  H</w:t>
      </w:r>
      <w:r w:rsidR="00744F17">
        <w:rPr>
          <w:rFonts w:asciiTheme="majorHAnsi" w:eastAsia="Times New Roman" w:hAnsiTheme="majorHAnsi" w:cs="Times New Roman"/>
          <w:sz w:val="24"/>
          <w:szCs w:val="24"/>
        </w:rPr>
        <w:t xml:space="preserve">elp me build a more effective </w:t>
      </w:r>
      <w:r w:rsidR="00EA0269" w:rsidRPr="00EA0269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State Independent Living Council </w:t>
      </w:r>
      <w:r w:rsidR="00EA0269">
        <w:rPr>
          <w:rFonts w:asciiTheme="majorHAnsi" w:eastAsia="Times New Roman" w:hAnsiTheme="majorHAnsi" w:cs="Times New Roman"/>
          <w:sz w:val="24"/>
          <w:szCs w:val="24"/>
        </w:rPr>
        <w:t xml:space="preserve">to lead the way to a better and more independent future for us all.  </w:t>
      </w:r>
    </w:p>
    <w:p w:rsidR="00EA0269" w:rsidRDefault="00EA0269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EA0269" w:rsidRDefault="00EA0269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 welcome your inquiries and appreciate your consideration of my request.</w:t>
      </w:r>
    </w:p>
    <w:p w:rsidR="00EA0269" w:rsidRDefault="00EA0269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EA0269" w:rsidRDefault="00EA0269" w:rsidP="00744F17">
      <w:pPr>
        <w:spacing w:before="150" w:after="150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744F17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Best Regards,</w:t>
      </w:r>
    </w:p>
    <w:p w:rsidR="00EA0269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</w:p>
    <w:p w:rsidR="00EA0269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</w:p>
    <w:p w:rsidR="00EA0269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</w:p>
    <w:p w:rsidR="00EA0269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Laura L. Nuss, Director </w:t>
      </w:r>
    </w:p>
    <w:p w:rsidR="00EA0269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Department on Disability Services </w:t>
      </w:r>
    </w:p>
    <w:p w:rsidR="00EA0269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</w:p>
    <w:p w:rsidR="00EA0269" w:rsidRDefault="00EA0269" w:rsidP="00744F17">
      <w:pPr>
        <w:spacing w:before="150" w:after="150"/>
        <w:contextualSpacing/>
        <w:rPr>
          <w:rFonts w:asciiTheme="majorHAnsi" w:hAnsiTheme="majorHAnsi" w:cs="Times New Roman"/>
          <w:sz w:val="24"/>
          <w:szCs w:val="24"/>
        </w:rPr>
      </w:pPr>
    </w:p>
    <w:sectPr w:rsidR="00EA0269" w:rsidSect="009C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FCE"/>
    <w:multiLevelType w:val="hybridMultilevel"/>
    <w:tmpl w:val="AF0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D"/>
    <w:rsid w:val="000A1F39"/>
    <w:rsid w:val="00241B93"/>
    <w:rsid w:val="002D5B18"/>
    <w:rsid w:val="00380FD6"/>
    <w:rsid w:val="0039071E"/>
    <w:rsid w:val="003B5349"/>
    <w:rsid w:val="003B7473"/>
    <w:rsid w:val="00457826"/>
    <w:rsid w:val="00535F87"/>
    <w:rsid w:val="006B438C"/>
    <w:rsid w:val="00731CFA"/>
    <w:rsid w:val="00744F17"/>
    <w:rsid w:val="00836E37"/>
    <w:rsid w:val="0097335E"/>
    <w:rsid w:val="009C3C76"/>
    <w:rsid w:val="00A40F08"/>
    <w:rsid w:val="00B359BD"/>
    <w:rsid w:val="00C33778"/>
    <w:rsid w:val="00D17261"/>
    <w:rsid w:val="00D2631D"/>
    <w:rsid w:val="00E96B7C"/>
    <w:rsid w:val="00EA0269"/>
    <w:rsid w:val="00F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9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F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D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9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F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D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.Poindexter@DC.go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BONSACK</dc:creator>
  <cp:lastModifiedBy>BONSACK</cp:lastModifiedBy>
  <cp:revision>2</cp:revision>
  <cp:lastPrinted>2012-06-29T18:56:00Z</cp:lastPrinted>
  <dcterms:created xsi:type="dcterms:W3CDTF">2012-06-29T19:01:00Z</dcterms:created>
  <dcterms:modified xsi:type="dcterms:W3CDTF">2012-06-29T19:01:00Z</dcterms:modified>
</cp:coreProperties>
</file>