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8" w:rsidRPr="00F064B4" w:rsidRDefault="00463298" w:rsidP="00F27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Friday</w:t>
      </w:r>
      <w:r w:rsidR="00F27CF6">
        <w:rPr>
          <w:rFonts w:ascii="Arial" w:hAnsi="Arial" w:cs="Arial"/>
          <w:b/>
          <w:sz w:val="28"/>
          <w:szCs w:val="28"/>
        </w:rPr>
        <w:t>, June 7</w:t>
      </w:r>
      <w:r w:rsidR="00F27CF6" w:rsidRPr="00F27CF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A64E4E" w:rsidRPr="00F064B4" w:rsidRDefault="00463298" w:rsidP="00F27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</w:t>
      </w:r>
      <w:r w:rsidR="00F27CF6">
        <w:rPr>
          <w:rFonts w:ascii="Arial" w:hAnsi="Arial" w:cs="Arial"/>
          <w:b/>
          <w:sz w:val="28"/>
          <w:szCs w:val="28"/>
        </w:rPr>
        <w:t>June 8</w:t>
      </w:r>
      <w:r w:rsidR="00F27CF6" w:rsidRPr="00F27CF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Pr="00F064B4" w:rsidRDefault="00F32624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4301 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Connecticut Ave. NW, Suite </w:t>
      </w:r>
      <w:r>
        <w:rPr>
          <w:rFonts w:ascii="Arial" w:hAnsi="Arial" w:cs="Arial"/>
          <w:b/>
          <w:sz w:val="28"/>
          <w:szCs w:val="28"/>
        </w:rPr>
        <w:t>100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Washington, DC 20008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1"/>
      </w:tblGrid>
      <w:tr w:rsidR="00463298" w:rsidRPr="00F064B4" w:rsidTr="00F71CA3">
        <w:tc>
          <w:tcPr>
            <w:tcW w:w="9139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7404"/>
            </w:tblGrid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Pr="00F064B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7404" w:type="dxa"/>
                </w:tcPr>
                <w:p w:rsidR="00B504D4" w:rsidRPr="00F055C5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4:15                     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C82C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6: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6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8:00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8:30 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B504D4" w:rsidRPr="00B504D4" w:rsidRDefault="00B504D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B504D4"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  <w:t>Saturday</w:t>
                  </w: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>Welcome &amp; Review Agenda</w:t>
                  </w:r>
                </w:p>
                <w:p w:rsidR="00F32624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Dana Fink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Share Your Community Involvement S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>tories</w:t>
                  </w:r>
                </w:p>
                <w:p w:rsidR="00F27CF6" w:rsidRDefault="00F27CF6" w:rsidP="00F71CA3">
                  <w:pPr>
                    <w:ind w:firstLine="720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Video Clips: How to Lobby the PTA Way </w:t>
                  </w:r>
                </w:p>
                <w:p w:rsidR="00BE4751" w:rsidRDefault="00BE475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Advocacy 101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Matt Rosen, The Arc of DC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F27CF6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Dinner</w:t>
                  </w:r>
                </w:p>
                <w:p w:rsidR="00C82C24" w:rsidRDefault="00F27CF6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Advocacy 101, Continued</w:t>
                  </w:r>
                </w:p>
                <w:p w:rsidR="00F71CA3" w:rsidRDefault="00F27CF6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Long-term Project Discussion</w:t>
                  </w:r>
                  <w:r w:rsidR="00F71CA3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                   Suzanne Ripley, Sherri Coles, &amp; Dana Fink</w:t>
                  </w:r>
                </w:p>
                <w:p w:rsidR="00F27CF6" w:rsidRPr="00F055C5" w:rsidRDefault="00F27CF6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Adjourn</w:t>
                  </w: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tbl>
            <w:tblPr>
              <w:tblStyle w:val="TableGrid"/>
              <w:tblpPr w:leftFromText="180" w:rightFromText="180" w:vertAnchor="text" w:horzAnchor="margin" w:tblpY="119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0"/>
            </w:tblGrid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 xml:space="preserve">9:00                 </w:t>
                  </w:r>
                  <w:r w:rsidR="0047171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Complete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Reimbursement Forms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>3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Review Resources</w:t>
                  </w:r>
                </w:p>
                <w:p w:rsidR="00C90A42" w:rsidRDefault="00C90A42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F27CF6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10:00</w:t>
                  </w:r>
                  <w:r w:rsidR="00C90A42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B71DB1" w:rsidRPr="00B71DB1">
                    <w:rPr>
                      <w:rFonts w:ascii="Arial" w:eastAsia="Calibri" w:hAnsi="Arial" w:cs="Arial"/>
                      <w:sz w:val="28"/>
                      <w:szCs w:val="28"/>
                    </w:rPr>
                    <w:t>Influencing Federal Policy through Coalit</w:t>
                  </w:r>
                  <w:r w:rsidR="00B71DB1">
                    <w:rPr>
                      <w:rFonts w:ascii="Arial" w:eastAsia="Calibri" w:hAnsi="Arial" w:cs="Arial"/>
                      <w:sz w:val="28"/>
                      <w:szCs w:val="28"/>
                    </w:rPr>
                    <w:t>i</w:t>
                  </w:r>
                  <w:r w:rsidR="00B71DB1" w:rsidRPr="00B71DB1">
                    <w:rPr>
                      <w:rFonts w:ascii="Arial" w:eastAsia="Calibri" w:hAnsi="Arial" w:cs="Arial"/>
                      <w:sz w:val="28"/>
                      <w:szCs w:val="28"/>
                    </w:rPr>
                    <w:t>on</w:t>
                  </w:r>
                </w:p>
                <w:p w:rsidR="00B71DB1" w:rsidRDefault="00B71DB1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Allison Wohl, Collaboration to Promote Self-  </w:t>
                  </w:r>
                </w:p>
                <w:p w:rsidR="00B504D4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Determination (CPSD)</w:t>
                  </w:r>
                </w:p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B71DB1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:00 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Lunch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E464EF" w:rsidRDefault="00F13057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12:3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713426">
                    <w:rPr>
                      <w:rFonts w:ascii="Arial" w:eastAsia="Calibri" w:hAnsi="Arial" w:cs="Arial"/>
                      <w:sz w:val="28"/>
                      <w:szCs w:val="28"/>
                    </w:rPr>
                    <w:t>Testimony Activity: I</w:t>
                  </w:r>
                  <w:r w:rsidR="00713426" w:rsidRPr="00713426">
                    <w:rPr>
                      <w:rFonts w:ascii="Arial" w:eastAsia="Calibri" w:hAnsi="Arial" w:cs="Arial"/>
                      <w:sz w:val="28"/>
                      <w:szCs w:val="28"/>
                    </w:rPr>
                    <w:t>mpact of SSI and Medicaid</w:t>
                  </w: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</w:p>
                <w:p w:rsidR="00471716" w:rsidRDefault="00F32624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3:</w:t>
                  </w:r>
                  <w:r w:rsidR="00B71DB1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</w:t>
                  </w:r>
                  <w:r w:rsidR="00B71DB1">
                    <w:rPr>
                      <w:rFonts w:ascii="Arial" w:eastAsia="Calibri" w:hAnsi="Arial" w:cs="Arial"/>
                      <w:sz w:val="28"/>
                      <w:szCs w:val="28"/>
                    </w:rPr>
                    <w:t>TASH at the Intersection of Federal &amp; State Policy</w:t>
                  </w:r>
                </w:p>
                <w:p w:rsidR="00B71DB1" w:rsidRDefault="00B71DB1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B4497D">
                    <w:t xml:space="preserve"> </w:t>
                  </w:r>
                  <w:r w:rsidR="00B4497D" w:rsidRPr="00B4497D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Edwin Canizalez </w:t>
                  </w:r>
                  <w:r w:rsidR="00B4497D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&amp; </w:t>
                  </w:r>
                  <w:r w:rsidR="0071342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Patrick Riley,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TASH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B71DB1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00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Organizing the DC TASH Chapter</w:t>
                  </w:r>
                </w:p>
                <w:p w:rsidR="00B71DB1" w:rsidRDefault="00B71DB1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713426">
                    <w:rPr>
                      <w:rFonts w:ascii="Arial" w:eastAsia="Calibri" w:hAnsi="Arial" w:cs="Arial"/>
                      <w:sz w:val="28"/>
                      <w:szCs w:val="28"/>
                    </w:rPr>
                    <w:t>Ricardo Thornton</w:t>
                  </w:r>
                  <w:r w:rsidR="004D110A">
                    <w:rPr>
                      <w:rFonts w:ascii="Arial" w:eastAsia="Calibri" w:hAnsi="Arial" w:cs="Arial"/>
                      <w:sz w:val="28"/>
                      <w:szCs w:val="28"/>
                    </w:rPr>
                    <w:t>, 2012 DC Advocacy Partner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32624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0   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Homework Help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71CA3" w:rsidP="00F71CA3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5:00                 Adjourn</w:t>
                  </w:r>
                </w:p>
              </w:tc>
            </w:tr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1F" w:rsidRPr="00F064B4" w:rsidRDefault="00E82C1F" w:rsidP="00E82C1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2722D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trHeight w:val="390"/>
        </w:trPr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gridAfter w:val="1"/>
          <w:wAfter w:w="221" w:type="dxa"/>
        </w:trPr>
        <w:tc>
          <w:tcPr>
            <w:tcW w:w="9139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463298">
      <w:pPr>
        <w:rPr>
          <w:rFonts w:ascii="Arial" w:hAnsi="Arial" w:cs="Arial"/>
          <w:sz w:val="28"/>
          <w:szCs w:val="28"/>
        </w:rPr>
      </w:pPr>
    </w:p>
    <w:sectPr w:rsidR="00463298" w:rsidRPr="00F064B4" w:rsidSect="00463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5" w:rsidRDefault="006724D5" w:rsidP="00887CF0">
      <w:pPr>
        <w:spacing w:after="0" w:line="240" w:lineRule="auto"/>
      </w:pPr>
      <w:r>
        <w:separator/>
      </w:r>
    </w:p>
  </w:endnote>
  <w:end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F" w:rsidRDefault="00266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33432"/>
      <w:docPartObj>
        <w:docPartGallery w:val="Page Numbers (Bottom of Page)"/>
        <w:docPartUnique/>
      </w:docPartObj>
    </w:sdtPr>
    <w:sdtEndPr/>
    <w:sdtContent>
      <w:p w:rsidR="006724D5" w:rsidRDefault="006724D5" w:rsidP="00CE3C0F">
        <w:pPr>
          <w:pStyle w:val="Footer"/>
          <w:jc w:val="center"/>
        </w:pPr>
      </w:p>
      <w:p w:rsidR="006724D5" w:rsidRPr="00DA1587" w:rsidRDefault="006724D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</w:t>
        </w:r>
        <w:r w:rsidR="00713426">
          <w:rPr>
            <w:rFonts w:ascii="Segoe UI" w:hAnsi="Segoe UI" w:cs="Segoe UI"/>
            <w:i/>
            <w:sz w:val="20"/>
            <w:szCs w:val="20"/>
          </w:rPr>
          <w:t>://dcpartners.iel.org –Session 6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26649F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6724D5" w:rsidRDefault="0026649F" w:rsidP="00CE3C0F">
        <w:pPr>
          <w:pStyle w:val="Footer"/>
          <w:jc w:val="center"/>
        </w:pPr>
      </w:p>
    </w:sdtContent>
  </w:sdt>
  <w:p w:rsidR="006724D5" w:rsidRDefault="00672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F" w:rsidRDefault="00266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5" w:rsidRDefault="006724D5" w:rsidP="00887CF0">
      <w:pPr>
        <w:spacing w:after="0" w:line="240" w:lineRule="auto"/>
      </w:pPr>
      <w:r>
        <w:separator/>
      </w:r>
    </w:p>
  </w:footnote>
  <w:foot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F" w:rsidRDefault="00266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6724D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6724D5" w:rsidRDefault="006724D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26649F">
      <w:trPr>
        <w:trHeight w:hRule="exact" w:val="1226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724D5" w:rsidRPr="00EE5572" w:rsidRDefault="006724D5" w:rsidP="0026649F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DD4F31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6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Agenda: </w:t>
          </w:r>
          <w:r w:rsidR="00F27CF6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Influencing Federal and State Policy</w:t>
          </w:r>
          <w:bookmarkStart w:id="0" w:name="_GoBack"/>
          <w:bookmarkEnd w:id="0"/>
        </w:p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</w:tbl>
  <w:p w:rsidR="006724D5" w:rsidRDefault="006724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F" w:rsidRDefault="00266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24830"/>
    <w:rsid w:val="000317C4"/>
    <w:rsid w:val="000475F2"/>
    <w:rsid w:val="000B1CF5"/>
    <w:rsid w:val="001138BA"/>
    <w:rsid w:val="00117F50"/>
    <w:rsid w:val="001202A2"/>
    <w:rsid w:val="00160F4B"/>
    <w:rsid w:val="001C5A5A"/>
    <w:rsid w:val="00243B77"/>
    <w:rsid w:val="00265F29"/>
    <w:rsid w:val="0026649F"/>
    <w:rsid w:val="0026773B"/>
    <w:rsid w:val="002722DE"/>
    <w:rsid w:val="002F08A4"/>
    <w:rsid w:val="0030211B"/>
    <w:rsid w:val="003E5541"/>
    <w:rsid w:val="00430111"/>
    <w:rsid w:val="004469FB"/>
    <w:rsid w:val="00463298"/>
    <w:rsid w:val="00471716"/>
    <w:rsid w:val="00480FCE"/>
    <w:rsid w:val="00492251"/>
    <w:rsid w:val="004D110A"/>
    <w:rsid w:val="004E7FEB"/>
    <w:rsid w:val="004F100D"/>
    <w:rsid w:val="00503339"/>
    <w:rsid w:val="00552FE4"/>
    <w:rsid w:val="00586E11"/>
    <w:rsid w:val="005A24FE"/>
    <w:rsid w:val="005D29B8"/>
    <w:rsid w:val="005D78A9"/>
    <w:rsid w:val="00643FB6"/>
    <w:rsid w:val="006724D5"/>
    <w:rsid w:val="006F2EC4"/>
    <w:rsid w:val="00713426"/>
    <w:rsid w:val="00716E8E"/>
    <w:rsid w:val="0074339D"/>
    <w:rsid w:val="00756CDA"/>
    <w:rsid w:val="00781819"/>
    <w:rsid w:val="00794583"/>
    <w:rsid w:val="007E4EFE"/>
    <w:rsid w:val="007F4753"/>
    <w:rsid w:val="00822843"/>
    <w:rsid w:val="00825970"/>
    <w:rsid w:val="008355A5"/>
    <w:rsid w:val="00853E46"/>
    <w:rsid w:val="00861919"/>
    <w:rsid w:val="00870BD5"/>
    <w:rsid w:val="00873616"/>
    <w:rsid w:val="00887CF0"/>
    <w:rsid w:val="008B39D7"/>
    <w:rsid w:val="008B4CBD"/>
    <w:rsid w:val="00903422"/>
    <w:rsid w:val="00905387"/>
    <w:rsid w:val="00913EBD"/>
    <w:rsid w:val="0095465B"/>
    <w:rsid w:val="0095765C"/>
    <w:rsid w:val="009807A7"/>
    <w:rsid w:val="00994131"/>
    <w:rsid w:val="009D2B0D"/>
    <w:rsid w:val="009D46D7"/>
    <w:rsid w:val="009D4E81"/>
    <w:rsid w:val="00A02F8E"/>
    <w:rsid w:val="00A64E4E"/>
    <w:rsid w:val="00A66E63"/>
    <w:rsid w:val="00A9053F"/>
    <w:rsid w:val="00AB16A7"/>
    <w:rsid w:val="00B3656A"/>
    <w:rsid w:val="00B4497D"/>
    <w:rsid w:val="00B504D4"/>
    <w:rsid w:val="00B71DB1"/>
    <w:rsid w:val="00BA5B57"/>
    <w:rsid w:val="00BB7168"/>
    <w:rsid w:val="00BE4751"/>
    <w:rsid w:val="00C25F8D"/>
    <w:rsid w:val="00C43814"/>
    <w:rsid w:val="00C57897"/>
    <w:rsid w:val="00C82C24"/>
    <w:rsid w:val="00C90A42"/>
    <w:rsid w:val="00CB4FF8"/>
    <w:rsid w:val="00CC6FAE"/>
    <w:rsid w:val="00CE3C0F"/>
    <w:rsid w:val="00CE4962"/>
    <w:rsid w:val="00D07DC8"/>
    <w:rsid w:val="00D77D93"/>
    <w:rsid w:val="00D80810"/>
    <w:rsid w:val="00D820FF"/>
    <w:rsid w:val="00DA4F2F"/>
    <w:rsid w:val="00DA5B86"/>
    <w:rsid w:val="00DD4F31"/>
    <w:rsid w:val="00E1041B"/>
    <w:rsid w:val="00E464EF"/>
    <w:rsid w:val="00E82C1F"/>
    <w:rsid w:val="00E82DE5"/>
    <w:rsid w:val="00EA2F43"/>
    <w:rsid w:val="00EE5572"/>
    <w:rsid w:val="00EF490D"/>
    <w:rsid w:val="00F055C5"/>
    <w:rsid w:val="00F064B4"/>
    <w:rsid w:val="00F13057"/>
    <w:rsid w:val="00F27CF6"/>
    <w:rsid w:val="00F32624"/>
    <w:rsid w:val="00F71CA3"/>
    <w:rsid w:val="00FD03FC"/>
    <w:rsid w:val="00FD253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C0987B5-DB50-4E0A-919C-3D2C3A5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Dana Fink</cp:lastModifiedBy>
  <cp:revision>3</cp:revision>
  <cp:lastPrinted>2013-06-06T18:17:00Z</cp:lastPrinted>
  <dcterms:created xsi:type="dcterms:W3CDTF">2013-06-06T18:20:00Z</dcterms:created>
  <dcterms:modified xsi:type="dcterms:W3CDTF">2013-07-19T14:15:00Z</dcterms:modified>
</cp:coreProperties>
</file>